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F2D74A0" w:rsidR="00AE53AD" w:rsidRPr="00604390" w:rsidRDefault="00604390" w:rsidP="00AE53AD">
      <w:pPr>
        <w:pStyle w:val="bullet"/>
        <w:numPr>
          <w:ilvl w:val="0"/>
          <w:numId w:val="0"/>
        </w:numPr>
        <w:jc w:val="both"/>
        <w:rPr>
          <w:b/>
          <w:bCs/>
        </w:rPr>
      </w:pPr>
      <w:r w:rsidRPr="00604390">
        <w:rPr>
          <w:b/>
          <w:bCs/>
        </w:rPr>
        <w:t>PERIODO 2022-2023</w:t>
      </w:r>
    </w:p>
    <w:p w14:paraId="304EDBFA" w14:textId="77777777" w:rsidR="00604390" w:rsidRDefault="00604390" w:rsidP="00AE53AD">
      <w:pPr>
        <w:pStyle w:val="bullet"/>
        <w:numPr>
          <w:ilvl w:val="0"/>
          <w:numId w:val="0"/>
        </w:numPr>
        <w:jc w:val="both"/>
        <w:rPr>
          <w:sz w:val="20"/>
          <w:szCs w:val="20"/>
        </w:rPr>
      </w:pPr>
    </w:p>
    <w:p w14:paraId="306D424D" w14:textId="77777777" w:rsidR="00604390" w:rsidRDefault="00604390" w:rsidP="00604390">
      <w:pPr>
        <w:pStyle w:val="bullet"/>
        <w:numPr>
          <w:ilvl w:val="0"/>
          <w:numId w:val="0"/>
        </w:numPr>
        <w:pBdr>
          <w:top w:val="single" w:sz="4" w:space="1" w:color="auto"/>
          <w:left w:val="single" w:sz="4" w:space="4" w:color="auto"/>
          <w:bottom w:val="single" w:sz="4" w:space="1" w:color="auto"/>
          <w:right w:val="single" w:sz="4" w:space="4" w:color="auto"/>
        </w:pBdr>
        <w:shd w:val="clear" w:color="auto" w:fill="D5DCE4" w:themeFill="text2" w:themeFillTint="33"/>
        <w:jc w:val="center"/>
        <w:rPr>
          <w:b/>
          <w:bCs/>
          <w:color w:val="auto"/>
          <w:sz w:val="20"/>
          <w:szCs w:val="20"/>
        </w:rPr>
      </w:pPr>
      <w:r w:rsidRPr="00AE53AD">
        <w:rPr>
          <w:b/>
          <w:bCs/>
          <w:color w:val="auto"/>
          <w:sz w:val="20"/>
          <w:szCs w:val="20"/>
        </w:rPr>
        <w:t xml:space="preserve">INFORMACIÓN RELATIVA A LAS FUNCIONES QUE DESARROLLA </w:t>
      </w:r>
    </w:p>
    <w:p w14:paraId="6A954C93" w14:textId="77777777" w:rsidR="00604390" w:rsidRPr="00AE53AD" w:rsidRDefault="00604390" w:rsidP="00604390">
      <w:pPr>
        <w:pStyle w:val="bullet"/>
        <w:numPr>
          <w:ilvl w:val="0"/>
          <w:numId w:val="0"/>
        </w:numPr>
        <w:pBdr>
          <w:top w:val="single" w:sz="4" w:space="1" w:color="auto"/>
          <w:left w:val="single" w:sz="4" w:space="4" w:color="auto"/>
          <w:bottom w:val="single" w:sz="4" w:space="1" w:color="auto"/>
          <w:right w:val="single" w:sz="4" w:space="4" w:color="auto"/>
        </w:pBdr>
        <w:shd w:val="clear" w:color="auto" w:fill="D5DCE4" w:themeFill="text2" w:themeFillTint="33"/>
        <w:jc w:val="center"/>
        <w:rPr>
          <w:b/>
          <w:bCs/>
          <w:color w:val="auto"/>
          <w:sz w:val="20"/>
          <w:szCs w:val="20"/>
        </w:rPr>
      </w:pPr>
      <w:r>
        <w:rPr>
          <w:b/>
          <w:bCs/>
          <w:color w:val="auto"/>
          <w:sz w:val="20"/>
          <w:szCs w:val="20"/>
        </w:rPr>
        <w:t>PROMOTUR TURISMO CANARIAS, S.A.</w:t>
      </w:r>
    </w:p>
    <w:p w14:paraId="7F2B050A" w14:textId="77777777" w:rsidR="00604390" w:rsidRDefault="00604390" w:rsidP="00AE53AD">
      <w:pPr>
        <w:pStyle w:val="bullet"/>
        <w:numPr>
          <w:ilvl w:val="0"/>
          <w:numId w:val="0"/>
        </w:numPr>
        <w:jc w:val="both"/>
        <w:rPr>
          <w:sz w:val="20"/>
          <w:szCs w:val="20"/>
        </w:rPr>
      </w:pPr>
    </w:p>
    <w:p w14:paraId="0A37501D" w14:textId="77777777" w:rsidR="00EF458C" w:rsidRDefault="00EF458C" w:rsidP="00481B8A">
      <w:pPr>
        <w:pStyle w:val="bullet"/>
        <w:numPr>
          <w:ilvl w:val="0"/>
          <w:numId w:val="0"/>
        </w:numPr>
        <w:jc w:val="both"/>
        <w:rPr>
          <w:sz w:val="20"/>
          <w:szCs w:val="20"/>
        </w:rPr>
      </w:pPr>
    </w:p>
    <w:p w14:paraId="4256DA41" w14:textId="4A0FD661" w:rsidR="00D5552F" w:rsidRDefault="00EF458C" w:rsidP="00D5552F">
      <w:pPr>
        <w:pStyle w:val="bullet"/>
        <w:numPr>
          <w:ilvl w:val="0"/>
          <w:numId w:val="0"/>
        </w:numPr>
        <w:jc w:val="both"/>
        <w:rPr>
          <w:sz w:val="20"/>
          <w:szCs w:val="20"/>
        </w:rPr>
      </w:pPr>
      <w:r w:rsidRPr="00EF458C">
        <w:rPr>
          <w:sz w:val="20"/>
          <w:szCs w:val="20"/>
        </w:rPr>
        <w:t>Promotur Turismo Canarias, S.A. es una sociedad mercantil pública adscrita a la Consejería de Turismo</w:t>
      </w:r>
      <w:r w:rsidR="00D42AB5">
        <w:rPr>
          <w:sz w:val="20"/>
          <w:szCs w:val="20"/>
        </w:rPr>
        <w:t xml:space="preserve"> y Empleo </w:t>
      </w:r>
      <w:r w:rsidRPr="00EF458C">
        <w:rPr>
          <w:sz w:val="20"/>
          <w:szCs w:val="20"/>
        </w:rPr>
        <w:t xml:space="preserve">del Gobierno de Canarias, responsable de </w:t>
      </w:r>
      <w:r w:rsidRPr="00EF458C">
        <w:rPr>
          <w:b/>
          <w:bCs/>
          <w:i/>
          <w:iCs/>
          <w:sz w:val="20"/>
          <w:szCs w:val="20"/>
        </w:rPr>
        <w:t>la gestión de la marca turística I</w:t>
      </w:r>
      <w:r w:rsidR="00075A87">
        <w:rPr>
          <w:b/>
          <w:bCs/>
          <w:i/>
          <w:iCs/>
          <w:sz w:val="20"/>
          <w:szCs w:val="20"/>
        </w:rPr>
        <w:t>SLAS CANARIAS.</w:t>
      </w:r>
    </w:p>
    <w:p w14:paraId="26874855" w14:textId="77777777" w:rsidR="00D5552F" w:rsidRDefault="00D5552F" w:rsidP="00D5552F">
      <w:pPr>
        <w:pStyle w:val="bullet"/>
        <w:numPr>
          <w:ilvl w:val="0"/>
          <w:numId w:val="0"/>
        </w:numPr>
        <w:jc w:val="both"/>
        <w:rPr>
          <w:sz w:val="20"/>
          <w:szCs w:val="20"/>
        </w:rPr>
      </w:pPr>
    </w:p>
    <w:p w14:paraId="16C6B8A7" w14:textId="77777777" w:rsidR="00B443AA" w:rsidRPr="00B443AA" w:rsidRDefault="00D5552F" w:rsidP="00B443AA">
      <w:pPr>
        <w:jc w:val="both"/>
        <w:rPr>
          <w:sz w:val="20"/>
          <w:szCs w:val="20"/>
          <w:lang w:val="es-ES_tradnl"/>
        </w:rPr>
      </w:pPr>
      <w:r w:rsidRPr="00D5552F">
        <w:rPr>
          <w:sz w:val="20"/>
          <w:szCs w:val="20"/>
        </w:rPr>
        <w:t xml:space="preserve">La actividad de la empresa se estructura principalmente a partir del </w:t>
      </w:r>
      <w:r w:rsidR="00B443AA" w:rsidRPr="00B443AA">
        <w:rPr>
          <w:sz w:val="20"/>
          <w:szCs w:val="20"/>
          <w:lang w:val="es-ES_tradnl"/>
        </w:rPr>
        <w:t xml:space="preserve">nuevo marco estratégico para el periodo 2022-2023, cuya misión es determinar el modelo básico de actuación de la entidad para el periodo de referencia, establece los siguientes objetivos estratégicos para PROMOTUR TURISMO CANARIAS S.A.: </w:t>
      </w:r>
    </w:p>
    <w:p w14:paraId="60A6A1BA" w14:textId="77777777" w:rsidR="00B443AA" w:rsidRPr="00B443AA" w:rsidRDefault="00B443AA" w:rsidP="00B443AA">
      <w:pPr>
        <w:jc w:val="both"/>
        <w:rPr>
          <w:sz w:val="20"/>
          <w:szCs w:val="20"/>
          <w:lang w:val="es-ES_tradnl"/>
        </w:rPr>
      </w:pPr>
    </w:p>
    <w:p w14:paraId="73974C36" w14:textId="77777777" w:rsidR="00B443AA" w:rsidRDefault="00B443AA" w:rsidP="00B443AA">
      <w:pPr>
        <w:numPr>
          <w:ilvl w:val="0"/>
          <w:numId w:val="36"/>
        </w:numPr>
        <w:jc w:val="both"/>
        <w:rPr>
          <w:b/>
          <w:bCs/>
          <w:sz w:val="20"/>
          <w:szCs w:val="20"/>
          <w:lang w:val="es-ES_tradnl"/>
        </w:rPr>
      </w:pPr>
      <w:r w:rsidRPr="0068331E">
        <w:rPr>
          <w:b/>
          <w:bCs/>
          <w:sz w:val="20"/>
          <w:szCs w:val="20"/>
          <w:lang w:val="es-ES_tradnl"/>
        </w:rPr>
        <w:t>Objetivo 1: Contribuir a la mejora de la resiliencia del modelo turístico canario</w:t>
      </w:r>
    </w:p>
    <w:p w14:paraId="4A59F9CB" w14:textId="77777777" w:rsidR="0068331E" w:rsidRPr="0068331E" w:rsidRDefault="0068331E" w:rsidP="0068331E">
      <w:pPr>
        <w:ind w:left="283"/>
        <w:jc w:val="both"/>
        <w:rPr>
          <w:b/>
          <w:bCs/>
          <w:sz w:val="20"/>
          <w:szCs w:val="20"/>
          <w:lang w:val="es-ES_tradnl"/>
        </w:rPr>
      </w:pPr>
    </w:p>
    <w:p w14:paraId="0E53A630" w14:textId="77777777" w:rsidR="00B443AA" w:rsidRPr="00B443AA" w:rsidRDefault="00B443AA" w:rsidP="00B443AA">
      <w:pPr>
        <w:jc w:val="both"/>
        <w:rPr>
          <w:sz w:val="20"/>
          <w:szCs w:val="20"/>
          <w:lang w:val="es-ES_tradnl"/>
        </w:rPr>
      </w:pPr>
      <w:r w:rsidRPr="00B443AA">
        <w:rPr>
          <w:sz w:val="20"/>
          <w:szCs w:val="20"/>
          <w:lang w:val="es-ES_tradnl"/>
        </w:rPr>
        <w:t xml:space="preserve">Cuando los expertos comienzan a definir el futuro </w:t>
      </w:r>
      <w:proofErr w:type="spellStart"/>
      <w:proofErr w:type="gramStart"/>
      <w:r w:rsidRPr="00B443AA">
        <w:rPr>
          <w:sz w:val="20"/>
          <w:szCs w:val="20"/>
          <w:lang w:val="es-ES_tradnl"/>
        </w:rPr>
        <w:t>post-pandemia</w:t>
      </w:r>
      <w:proofErr w:type="spellEnd"/>
      <w:proofErr w:type="gramEnd"/>
      <w:r w:rsidRPr="00B443AA">
        <w:rPr>
          <w:sz w:val="20"/>
          <w:szCs w:val="20"/>
          <w:lang w:val="es-ES_tradnl"/>
        </w:rPr>
        <w:t xml:space="preserve"> como un mundo BANI (acrónimo en inglés de frágil, ansioso, no lineal e incomprensible), la única opción es incrementar la capacidad de prevención y adaptación del modelo turístico canario ante los cambios que están por venir. </w:t>
      </w:r>
    </w:p>
    <w:p w14:paraId="3A1B2893" w14:textId="77777777" w:rsidR="00B443AA" w:rsidRPr="00B443AA" w:rsidRDefault="00B443AA" w:rsidP="00B443AA">
      <w:pPr>
        <w:jc w:val="both"/>
        <w:rPr>
          <w:sz w:val="20"/>
          <w:szCs w:val="20"/>
          <w:lang w:val="es-ES_tradnl"/>
        </w:rPr>
      </w:pPr>
    </w:p>
    <w:p w14:paraId="3EF05E87" w14:textId="77777777" w:rsidR="00B443AA" w:rsidRDefault="00B443AA" w:rsidP="00B443AA">
      <w:pPr>
        <w:numPr>
          <w:ilvl w:val="0"/>
          <w:numId w:val="37"/>
        </w:numPr>
        <w:jc w:val="both"/>
        <w:rPr>
          <w:b/>
          <w:bCs/>
          <w:sz w:val="20"/>
          <w:szCs w:val="20"/>
          <w:lang w:val="es-ES_tradnl"/>
        </w:rPr>
      </w:pPr>
      <w:r w:rsidRPr="0068331E">
        <w:rPr>
          <w:b/>
          <w:bCs/>
          <w:sz w:val="20"/>
          <w:szCs w:val="20"/>
          <w:lang w:val="es-ES_tradnl"/>
        </w:rPr>
        <w:t>Objetivo 2: Promover el incremento del compromiso con la neutralidad climática de la industria turística canaria</w:t>
      </w:r>
    </w:p>
    <w:p w14:paraId="7D7E3C89" w14:textId="77777777" w:rsidR="0068331E" w:rsidRPr="0068331E" w:rsidRDefault="0068331E" w:rsidP="0068331E">
      <w:pPr>
        <w:ind w:left="283"/>
        <w:jc w:val="both"/>
        <w:rPr>
          <w:b/>
          <w:bCs/>
          <w:sz w:val="20"/>
          <w:szCs w:val="20"/>
          <w:lang w:val="es-ES_tradnl"/>
        </w:rPr>
      </w:pPr>
    </w:p>
    <w:p w14:paraId="266733B1" w14:textId="77777777" w:rsidR="00B443AA" w:rsidRPr="00B443AA" w:rsidRDefault="00B443AA" w:rsidP="00B443AA">
      <w:pPr>
        <w:jc w:val="both"/>
        <w:rPr>
          <w:sz w:val="20"/>
          <w:szCs w:val="20"/>
          <w:lang w:val="es-ES_tradnl"/>
        </w:rPr>
      </w:pPr>
      <w:r w:rsidRPr="00B443AA">
        <w:rPr>
          <w:sz w:val="20"/>
          <w:szCs w:val="20"/>
          <w:lang w:val="es-ES_tradnl"/>
        </w:rPr>
        <w:t xml:space="preserve">En consonancia con los ODS y la Agenda 2030, las expectativas de los turistas y el futuro del turismo canario, es necesario incrementar el compromiso con la reducción de las emisiones de carbono de todas las actividades vinculadas al turismo. </w:t>
      </w:r>
    </w:p>
    <w:p w14:paraId="6036CE30" w14:textId="77777777" w:rsidR="00B443AA" w:rsidRPr="00B443AA" w:rsidRDefault="00B443AA" w:rsidP="00B443AA">
      <w:pPr>
        <w:jc w:val="both"/>
        <w:rPr>
          <w:sz w:val="20"/>
          <w:szCs w:val="20"/>
          <w:lang w:val="es-ES_tradnl"/>
        </w:rPr>
      </w:pPr>
    </w:p>
    <w:p w14:paraId="3190ECD1" w14:textId="77777777" w:rsidR="00B443AA" w:rsidRDefault="00B443AA" w:rsidP="00B443AA">
      <w:pPr>
        <w:numPr>
          <w:ilvl w:val="0"/>
          <w:numId w:val="37"/>
        </w:numPr>
        <w:jc w:val="both"/>
        <w:rPr>
          <w:b/>
          <w:bCs/>
          <w:sz w:val="20"/>
          <w:szCs w:val="20"/>
          <w:lang w:val="es-ES_tradnl"/>
        </w:rPr>
      </w:pPr>
      <w:r w:rsidRPr="0068331E">
        <w:rPr>
          <w:b/>
          <w:bCs/>
          <w:sz w:val="20"/>
          <w:szCs w:val="20"/>
          <w:lang w:val="es-ES_tradnl"/>
        </w:rPr>
        <w:t>Objetivo 3: Potenciar la capacidad del turismo canario de generar valor en favor de la economía y los ciudadanos de Canarias</w:t>
      </w:r>
    </w:p>
    <w:p w14:paraId="6F2F4510" w14:textId="77777777" w:rsidR="0068331E" w:rsidRPr="0068331E" w:rsidRDefault="0068331E" w:rsidP="0068331E">
      <w:pPr>
        <w:ind w:left="283"/>
        <w:jc w:val="both"/>
        <w:rPr>
          <w:b/>
          <w:bCs/>
          <w:sz w:val="20"/>
          <w:szCs w:val="20"/>
          <w:lang w:val="es-ES_tradnl"/>
        </w:rPr>
      </w:pPr>
    </w:p>
    <w:p w14:paraId="1FD9DE8D" w14:textId="77777777" w:rsidR="00B443AA" w:rsidRPr="00B443AA" w:rsidRDefault="00B443AA" w:rsidP="00B443AA">
      <w:pPr>
        <w:jc w:val="both"/>
        <w:rPr>
          <w:sz w:val="20"/>
          <w:szCs w:val="20"/>
          <w:lang w:val="es-ES_tradnl"/>
        </w:rPr>
      </w:pPr>
      <w:r w:rsidRPr="00B443AA">
        <w:rPr>
          <w:sz w:val="20"/>
          <w:szCs w:val="20"/>
          <w:lang w:val="es-ES_tradnl"/>
        </w:rPr>
        <w:t xml:space="preserve">El éxito del turismo canario pasa por hacer que el resto de la actividad económica de Canarias aproveche más y mejor la tracción que puede llegar a ofrecer en términos de generación de riqueza, empleo y bienestar social extendiendo su cadena de valor al resto de sectores y potenciando su capacidad de innovación.  </w:t>
      </w:r>
    </w:p>
    <w:p w14:paraId="043B8BC9" w14:textId="77777777" w:rsidR="00B443AA" w:rsidRDefault="00B443AA" w:rsidP="00B443AA">
      <w:pPr>
        <w:jc w:val="both"/>
        <w:rPr>
          <w:b/>
          <w:bCs/>
          <w:u w:val="single"/>
          <w:lang w:val="es-ES_tradnl"/>
        </w:rPr>
      </w:pPr>
    </w:p>
    <w:p w14:paraId="31611851" w14:textId="689C9F0C" w:rsidR="001D41EB" w:rsidRPr="001162A3" w:rsidRDefault="001D41EB" w:rsidP="006C12C2">
      <w:pPr>
        <w:pStyle w:val="bullet"/>
        <w:numPr>
          <w:ilvl w:val="0"/>
          <w:numId w:val="0"/>
        </w:numPr>
        <w:jc w:val="both"/>
        <w:rPr>
          <w:sz w:val="20"/>
          <w:szCs w:val="20"/>
        </w:rPr>
      </w:pPr>
      <w:r w:rsidRPr="001D41EB">
        <w:rPr>
          <w:sz w:val="20"/>
          <w:szCs w:val="20"/>
        </w:rPr>
        <w:t xml:space="preserve">Para </w:t>
      </w:r>
      <w:r w:rsidRPr="001D41EB">
        <w:rPr>
          <w:sz w:val="20"/>
          <w:szCs w:val="20"/>
          <w:lang w:val="es-ES"/>
        </w:rPr>
        <w:t xml:space="preserve">el cumplimiento de estos </w:t>
      </w:r>
      <w:r w:rsidR="007D1608">
        <w:rPr>
          <w:sz w:val="20"/>
          <w:szCs w:val="20"/>
          <w:lang w:val="es-ES"/>
        </w:rPr>
        <w:t>objetivos</w:t>
      </w:r>
      <w:r w:rsidRPr="001D41EB">
        <w:rPr>
          <w:sz w:val="20"/>
          <w:szCs w:val="20"/>
          <w:lang w:val="es-ES"/>
        </w:rPr>
        <w:t xml:space="preserve">, se establecen los siguientes </w:t>
      </w:r>
      <w:r w:rsidR="00F162E9">
        <w:rPr>
          <w:sz w:val="20"/>
          <w:szCs w:val="20"/>
          <w:lang w:val="es-ES"/>
        </w:rPr>
        <w:t>ejes de actuación</w:t>
      </w:r>
      <w:r w:rsidRPr="001D41EB">
        <w:rPr>
          <w:sz w:val="20"/>
          <w:szCs w:val="20"/>
          <w:lang w:val="es-ES"/>
        </w:rPr>
        <w:t>:</w:t>
      </w:r>
    </w:p>
    <w:p w14:paraId="7114B14D" w14:textId="77777777" w:rsidR="0068331E" w:rsidRPr="0068331E" w:rsidRDefault="0068331E" w:rsidP="0068331E">
      <w:pPr>
        <w:jc w:val="both"/>
        <w:rPr>
          <w:sz w:val="20"/>
          <w:szCs w:val="20"/>
          <w:lang w:val="es-ES_tradnl"/>
        </w:rPr>
      </w:pPr>
    </w:p>
    <w:p w14:paraId="41E2C4D1" w14:textId="77777777" w:rsidR="0068331E" w:rsidRDefault="0068331E" w:rsidP="0068331E">
      <w:pPr>
        <w:numPr>
          <w:ilvl w:val="0"/>
          <w:numId w:val="38"/>
        </w:numPr>
        <w:jc w:val="both"/>
        <w:rPr>
          <w:b/>
          <w:bCs/>
          <w:sz w:val="20"/>
          <w:szCs w:val="20"/>
          <w:lang w:val="es-ES_tradnl"/>
        </w:rPr>
      </w:pPr>
      <w:r w:rsidRPr="0068331E">
        <w:rPr>
          <w:b/>
          <w:bCs/>
          <w:sz w:val="20"/>
          <w:szCs w:val="20"/>
          <w:lang w:val="es-ES_tradnl"/>
        </w:rPr>
        <w:t>El liderazgo digital</w:t>
      </w:r>
    </w:p>
    <w:p w14:paraId="04A203AD" w14:textId="77777777" w:rsidR="0068331E" w:rsidRPr="0068331E" w:rsidRDefault="0068331E" w:rsidP="0068331E">
      <w:pPr>
        <w:ind w:left="283"/>
        <w:jc w:val="both"/>
        <w:rPr>
          <w:b/>
          <w:bCs/>
          <w:sz w:val="20"/>
          <w:szCs w:val="20"/>
          <w:lang w:val="es-ES_tradnl"/>
        </w:rPr>
      </w:pPr>
    </w:p>
    <w:p w14:paraId="33A56ADB" w14:textId="77777777" w:rsidR="0068331E" w:rsidRPr="0068331E" w:rsidRDefault="0068331E" w:rsidP="0068331E">
      <w:pPr>
        <w:ind w:left="2"/>
        <w:jc w:val="both"/>
        <w:rPr>
          <w:sz w:val="20"/>
          <w:szCs w:val="20"/>
          <w:lang w:val="es-ES_tradnl"/>
        </w:rPr>
      </w:pPr>
      <w:r w:rsidRPr="0068331E">
        <w:rPr>
          <w:sz w:val="20"/>
          <w:szCs w:val="20"/>
          <w:lang w:val="es-ES_tradnl"/>
        </w:rPr>
        <w:t xml:space="preserve">Lo digital no es solo una tecnología para la mejora de procesos y potenciación de la promoción. Con un potencial de aceleración de la obsolescencia más que acreditado, la digitalización es el elemento clave para la transformación del modelo turístico canario. Solo desde una perspectiva compartida de liderazgo digital a nivel global es posible desarrollar esa transformación y garantizar la competitividad futura de Canarias. </w:t>
      </w:r>
    </w:p>
    <w:p w14:paraId="6C0120BB" w14:textId="77777777" w:rsidR="0068331E" w:rsidRPr="0068331E" w:rsidRDefault="0068331E" w:rsidP="0068331E">
      <w:pPr>
        <w:jc w:val="both"/>
        <w:rPr>
          <w:sz w:val="20"/>
          <w:szCs w:val="20"/>
          <w:lang w:val="es-ES_tradnl"/>
        </w:rPr>
      </w:pPr>
    </w:p>
    <w:p w14:paraId="0251A996" w14:textId="77777777" w:rsidR="0068331E" w:rsidRDefault="0068331E" w:rsidP="0068331E">
      <w:pPr>
        <w:numPr>
          <w:ilvl w:val="0"/>
          <w:numId w:val="39"/>
        </w:numPr>
        <w:jc w:val="both"/>
        <w:rPr>
          <w:b/>
          <w:bCs/>
          <w:sz w:val="20"/>
          <w:szCs w:val="20"/>
          <w:lang w:val="es-ES_tradnl"/>
        </w:rPr>
      </w:pPr>
      <w:r w:rsidRPr="0068331E">
        <w:rPr>
          <w:b/>
          <w:bCs/>
          <w:sz w:val="20"/>
          <w:szCs w:val="20"/>
          <w:lang w:val="es-ES_tradnl"/>
        </w:rPr>
        <w:t>La conexión directa con el visitante</w:t>
      </w:r>
    </w:p>
    <w:p w14:paraId="2E2A9566" w14:textId="77777777" w:rsidR="0068331E" w:rsidRPr="0068331E" w:rsidRDefault="0068331E" w:rsidP="0068331E">
      <w:pPr>
        <w:ind w:left="283"/>
        <w:jc w:val="both"/>
        <w:rPr>
          <w:b/>
          <w:bCs/>
          <w:sz w:val="20"/>
          <w:szCs w:val="20"/>
          <w:lang w:val="es-ES_tradnl"/>
        </w:rPr>
      </w:pPr>
    </w:p>
    <w:p w14:paraId="11E39884" w14:textId="77777777" w:rsidR="0068331E" w:rsidRDefault="0068331E" w:rsidP="0068331E">
      <w:pPr>
        <w:jc w:val="both"/>
        <w:rPr>
          <w:sz w:val="20"/>
          <w:szCs w:val="20"/>
          <w:lang w:val="es-ES_tradnl"/>
        </w:rPr>
      </w:pPr>
      <w:r w:rsidRPr="0068331E">
        <w:rPr>
          <w:sz w:val="20"/>
          <w:szCs w:val="20"/>
          <w:lang w:val="es-ES_tradnl"/>
        </w:rPr>
        <w:t xml:space="preserve">La incorporación de tecnologías de unificación y atribución de datos y otras herramientas permite la implementación de estrategias de promoción y comercialización que supere, mejorándolo, el concepto de segmentación para apostar por el desarrollo de una conexión directa y personalizada con cada visitante actual o potencial. </w:t>
      </w:r>
    </w:p>
    <w:p w14:paraId="0943C9DC" w14:textId="77777777" w:rsidR="00075A87" w:rsidRDefault="00075A87" w:rsidP="0068331E">
      <w:pPr>
        <w:jc w:val="both"/>
        <w:rPr>
          <w:sz w:val="20"/>
          <w:szCs w:val="20"/>
          <w:lang w:val="es-ES_tradnl"/>
        </w:rPr>
      </w:pPr>
    </w:p>
    <w:p w14:paraId="0ACCE991" w14:textId="77777777" w:rsidR="00075A87" w:rsidRDefault="00075A87" w:rsidP="0068331E">
      <w:pPr>
        <w:jc w:val="both"/>
        <w:rPr>
          <w:sz w:val="20"/>
          <w:szCs w:val="20"/>
          <w:lang w:val="es-ES_tradnl"/>
        </w:rPr>
      </w:pPr>
    </w:p>
    <w:p w14:paraId="2CF02F6B" w14:textId="77777777" w:rsidR="00075A87" w:rsidRDefault="00075A87" w:rsidP="0068331E">
      <w:pPr>
        <w:jc w:val="both"/>
        <w:rPr>
          <w:sz w:val="20"/>
          <w:szCs w:val="20"/>
          <w:lang w:val="es-ES_tradnl"/>
        </w:rPr>
      </w:pPr>
    </w:p>
    <w:p w14:paraId="69606576" w14:textId="77777777" w:rsidR="00075A87" w:rsidRPr="0068331E" w:rsidRDefault="00075A87" w:rsidP="0068331E">
      <w:pPr>
        <w:jc w:val="both"/>
        <w:rPr>
          <w:sz w:val="20"/>
          <w:szCs w:val="20"/>
          <w:lang w:val="es-ES_tradnl"/>
        </w:rPr>
      </w:pPr>
    </w:p>
    <w:p w14:paraId="635EBC32" w14:textId="77777777" w:rsidR="0068331E" w:rsidRPr="0068331E" w:rsidRDefault="0068331E" w:rsidP="0068331E">
      <w:pPr>
        <w:ind w:left="283"/>
        <w:jc w:val="both"/>
        <w:rPr>
          <w:sz w:val="20"/>
          <w:szCs w:val="20"/>
          <w:lang w:val="es-ES_tradnl"/>
        </w:rPr>
      </w:pPr>
    </w:p>
    <w:p w14:paraId="4466BC81" w14:textId="77777777" w:rsidR="0068331E" w:rsidRDefault="0068331E" w:rsidP="0068331E">
      <w:pPr>
        <w:numPr>
          <w:ilvl w:val="0"/>
          <w:numId w:val="38"/>
        </w:numPr>
        <w:jc w:val="both"/>
        <w:rPr>
          <w:b/>
          <w:bCs/>
          <w:sz w:val="20"/>
          <w:szCs w:val="20"/>
          <w:lang w:val="es-ES_tradnl"/>
        </w:rPr>
      </w:pPr>
      <w:r w:rsidRPr="0068331E">
        <w:rPr>
          <w:b/>
          <w:bCs/>
          <w:sz w:val="20"/>
          <w:szCs w:val="20"/>
          <w:lang w:val="es-ES_tradnl"/>
        </w:rPr>
        <w:t xml:space="preserve">La puesta en valor del conocimiento </w:t>
      </w:r>
    </w:p>
    <w:p w14:paraId="786E21B1" w14:textId="77777777" w:rsidR="0068331E" w:rsidRPr="0068331E" w:rsidRDefault="0068331E" w:rsidP="0068331E">
      <w:pPr>
        <w:ind w:left="283"/>
        <w:jc w:val="both"/>
        <w:rPr>
          <w:b/>
          <w:bCs/>
          <w:sz w:val="20"/>
          <w:szCs w:val="20"/>
          <w:lang w:val="es-ES_tradnl"/>
        </w:rPr>
      </w:pPr>
    </w:p>
    <w:p w14:paraId="345A81BF" w14:textId="77777777" w:rsidR="0068331E" w:rsidRPr="0068331E" w:rsidRDefault="0068331E" w:rsidP="0068331E">
      <w:pPr>
        <w:jc w:val="both"/>
        <w:rPr>
          <w:sz w:val="20"/>
          <w:szCs w:val="20"/>
          <w:lang w:val="es-ES_tradnl"/>
        </w:rPr>
      </w:pPr>
      <w:r w:rsidRPr="0068331E">
        <w:rPr>
          <w:sz w:val="20"/>
          <w:szCs w:val="20"/>
          <w:lang w:val="es-ES_tradnl"/>
        </w:rPr>
        <w:t xml:space="preserve">El acceso a la información y la transformación de esta en valor para el ecosistema turístico canario desde un enfoque abierto a la colaboración y compartición es una poderosa herramienta competitiva gracias a la aceleración de los procesos de captación y explotación de datos impulsados por la tecnología. </w:t>
      </w:r>
    </w:p>
    <w:p w14:paraId="0F3050E9" w14:textId="77777777" w:rsidR="0068331E" w:rsidRPr="0068331E" w:rsidRDefault="0068331E" w:rsidP="0068331E">
      <w:pPr>
        <w:ind w:left="283"/>
        <w:jc w:val="both"/>
        <w:rPr>
          <w:sz w:val="20"/>
          <w:szCs w:val="20"/>
          <w:lang w:val="es-ES_tradnl"/>
        </w:rPr>
      </w:pPr>
    </w:p>
    <w:p w14:paraId="4B9CA9ED" w14:textId="77777777" w:rsidR="0068331E" w:rsidRDefault="0068331E" w:rsidP="0068331E">
      <w:pPr>
        <w:numPr>
          <w:ilvl w:val="0"/>
          <w:numId w:val="40"/>
        </w:numPr>
        <w:jc w:val="both"/>
        <w:rPr>
          <w:b/>
          <w:bCs/>
          <w:sz w:val="20"/>
          <w:szCs w:val="20"/>
          <w:lang w:val="es-ES_tradnl"/>
        </w:rPr>
      </w:pPr>
      <w:r w:rsidRPr="0068331E">
        <w:rPr>
          <w:b/>
          <w:bCs/>
          <w:sz w:val="20"/>
          <w:szCs w:val="20"/>
          <w:lang w:val="es-ES_tradnl"/>
        </w:rPr>
        <w:t>La mejora del producto turístico a través de la innovación, la creatividad y la tecnología</w:t>
      </w:r>
    </w:p>
    <w:p w14:paraId="5424E6B7" w14:textId="77777777" w:rsidR="0068331E" w:rsidRPr="0068331E" w:rsidRDefault="0068331E" w:rsidP="0068331E">
      <w:pPr>
        <w:ind w:left="283"/>
        <w:jc w:val="both"/>
        <w:rPr>
          <w:b/>
          <w:bCs/>
          <w:sz w:val="20"/>
          <w:szCs w:val="20"/>
          <w:lang w:val="es-ES_tradnl"/>
        </w:rPr>
      </w:pPr>
    </w:p>
    <w:p w14:paraId="542FB42D" w14:textId="77777777" w:rsidR="0068331E" w:rsidRPr="0068331E" w:rsidRDefault="0068331E" w:rsidP="0068331E">
      <w:pPr>
        <w:jc w:val="both"/>
        <w:rPr>
          <w:sz w:val="20"/>
          <w:szCs w:val="20"/>
          <w:lang w:val="es-ES_tradnl"/>
        </w:rPr>
      </w:pPr>
      <w:r w:rsidRPr="0068331E">
        <w:rPr>
          <w:sz w:val="20"/>
          <w:szCs w:val="20"/>
          <w:lang w:val="es-ES_tradnl"/>
        </w:rPr>
        <w:t xml:space="preserve">Cuando se acrecientan los cambios en el consumo turístico y la madurez del destino Islas Canarias puede convertirse en una amenaza, la mejora del producto turístico es una necesidad que requiere de iniciativas destinadas a promover la innovación, la creatividad y la tecnología en todos sus ámbitos. </w:t>
      </w:r>
    </w:p>
    <w:p w14:paraId="451FFC56" w14:textId="77777777" w:rsidR="0068331E" w:rsidRPr="0068331E" w:rsidRDefault="0068331E" w:rsidP="0068331E">
      <w:pPr>
        <w:jc w:val="both"/>
        <w:rPr>
          <w:sz w:val="20"/>
          <w:szCs w:val="20"/>
          <w:lang w:val="es-ES_tradnl"/>
        </w:rPr>
      </w:pPr>
    </w:p>
    <w:p w14:paraId="77204ED9" w14:textId="77777777" w:rsidR="0068331E" w:rsidRDefault="0068331E" w:rsidP="0068331E">
      <w:pPr>
        <w:numPr>
          <w:ilvl w:val="0"/>
          <w:numId w:val="38"/>
        </w:numPr>
        <w:jc w:val="both"/>
        <w:rPr>
          <w:b/>
          <w:bCs/>
          <w:sz w:val="20"/>
          <w:szCs w:val="20"/>
          <w:lang w:val="es-ES_tradnl"/>
        </w:rPr>
      </w:pPr>
      <w:r w:rsidRPr="0068331E">
        <w:rPr>
          <w:b/>
          <w:bCs/>
          <w:sz w:val="20"/>
          <w:szCs w:val="20"/>
          <w:lang w:val="es-ES_tradnl"/>
        </w:rPr>
        <w:t>La extensión y cohesión de la cadena de valor</w:t>
      </w:r>
    </w:p>
    <w:p w14:paraId="5CC8353E" w14:textId="77777777" w:rsidR="0068331E" w:rsidRPr="0068331E" w:rsidRDefault="0068331E" w:rsidP="0068331E">
      <w:pPr>
        <w:ind w:left="283"/>
        <w:jc w:val="both"/>
        <w:rPr>
          <w:b/>
          <w:bCs/>
          <w:sz w:val="20"/>
          <w:szCs w:val="20"/>
          <w:lang w:val="es-ES_tradnl"/>
        </w:rPr>
      </w:pPr>
    </w:p>
    <w:p w14:paraId="2D7DD258" w14:textId="77777777" w:rsidR="0068331E" w:rsidRDefault="0068331E" w:rsidP="0068331E">
      <w:pPr>
        <w:jc w:val="both"/>
        <w:rPr>
          <w:sz w:val="20"/>
          <w:szCs w:val="20"/>
          <w:lang w:val="es-ES_tradnl"/>
        </w:rPr>
      </w:pPr>
      <w:r w:rsidRPr="0068331E">
        <w:rPr>
          <w:sz w:val="20"/>
          <w:szCs w:val="20"/>
          <w:lang w:val="es-ES_tradnl"/>
        </w:rPr>
        <w:t xml:space="preserve">Incrementar la presencia del “componente canario” en todas las prestaciones turísticas, desde el alojamiento a la restauración o el ocio, y fomentar que sus beneficios alcancen a más personas, actividades, empresas y territorios hará más competitivo y sostenible al modelo turístico canario. </w:t>
      </w:r>
    </w:p>
    <w:p w14:paraId="71B33138" w14:textId="77777777" w:rsidR="0068331E" w:rsidRPr="0068331E" w:rsidRDefault="0068331E" w:rsidP="0068331E">
      <w:pPr>
        <w:jc w:val="both"/>
        <w:rPr>
          <w:sz w:val="20"/>
          <w:szCs w:val="20"/>
          <w:lang w:val="es-ES_tradnl"/>
        </w:rPr>
      </w:pPr>
    </w:p>
    <w:p w14:paraId="4EFB4904" w14:textId="77777777" w:rsidR="0068331E" w:rsidRPr="0068331E" w:rsidRDefault="0068331E" w:rsidP="0068331E">
      <w:pPr>
        <w:numPr>
          <w:ilvl w:val="0"/>
          <w:numId w:val="41"/>
        </w:numPr>
        <w:jc w:val="both"/>
        <w:rPr>
          <w:b/>
          <w:bCs/>
          <w:sz w:val="20"/>
          <w:szCs w:val="20"/>
          <w:lang w:val="es-ES_tradnl"/>
        </w:rPr>
      </w:pPr>
      <w:r w:rsidRPr="0068331E">
        <w:rPr>
          <w:b/>
          <w:bCs/>
          <w:sz w:val="20"/>
          <w:szCs w:val="20"/>
          <w:lang w:val="es-ES_tradnl"/>
        </w:rPr>
        <w:t>El aprendizaje y la iteración constante</w:t>
      </w:r>
    </w:p>
    <w:p w14:paraId="3B0E62AE" w14:textId="77777777" w:rsidR="0068331E" w:rsidRPr="0068331E" w:rsidRDefault="0068331E" w:rsidP="0068331E">
      <w:pPr>
        <w:ind w:left="283"/>
        <w:jc w:val="both"/>
        <w:rPr>
          <w:sz w:val="20"/>
          <w:szCs w:val="20"/>
          <w:lang w:val="es-ES_tradnl"/>
        </w:rPr>
      </w:pPr>
    </w:p>
    <w:p w14:paraId="192D107F" w14:textId="77777777" w:rsidR="0068331E" w:rsidRPr="0068331E" w:rsidRDefault="0068331E" w:rsidP="0068331E">
      <w:pPr>
        <w:jc w:val="both"/>
        <w:rPr>
          <w:sz w:val="20"/>
          <w:szCs w:val="20"/>
          <w:lang w:val="es-ES_tradnl"/>
        </w:rPr>
      </w:pPr>
      <w:r w:rsidRPr="0068331E">
        <w:rPr>
          <w:sz w:val="20"/>
          <w:szCs w:val="20"/>
          <w:lang w:val="es-ES_tradnl"/>
        </w:rPr>
        <w:t xml:space="preserve">Frente a la actual situación de alta incertidumbre y cambio, el aprendizaje y la iteración constante para potenciar las capacidades de anticipación y adaptación debe ser un objetivo compartido por PROMOTUR TURISMO CANARIAS S.A. y el resto del ecosistema turístico de las Islas. </w:t>
      </w:r>
    </w:p>
    <w:p w14:paraId="70DE9D25" w14:textId="77777777" w:rsidR="0068331E" w:rsidRPr="0068331E" w:rsidRDefault="0068331E" w:rsidP="0068331E">
      <w:pPr>
        <w:ind w:left="283"/>
        <w:jc w:val="both"/>
        <w:rPr>
          <w:sz w:val="20"/>
          <w:szCs w:val="20"/>
          <w:lang w:val="es-ES_tradnl"/>
        </w:rPr>
      </w:pPr>
    </w:p>
    <w:p w14:paraId="273F7972" w14:textId="77777777" w:rsidR="0068331E" w:rsidRDefault="0068331E" w:rsidP="0068331E">
      <w:pPr>
        <w:numPr>
          <w:ilvl w:val="0"/>
          <w:numId w:val="38"/>
        </w:numPr>
        <w:jc w:val="both"/>
        <w:rPr>
          <w:b/>
          <w:bCs/>
          <w:sz w:val="20"/>
          <w:szCs w:val="20"/>
          <w:lang w:val="es-ES_tradnl"/>
        </w:rPr>
      </w:pPr>
      <w:r w:rsidRPr="0068331E">
        <w:rPr>
          <w:b/>
          <w:bCs/>
          <w:sz w:val="20"/>
          <w:szCs w:val="20"/>
          <w:lang w:val="es-ES_tradnl"/>
        </w:rPr>
        <w:t>El empoderamiento del destino</w:t>
      </w:r>
    </w:p>
    <w:p w14:paraId="56992DD7" w14:textId="77777777" w:rsidR="0068331E" w:rsidRPr="0068331E" w:rsidRDefault="0068331E" w:rsidP="0068331E">
      <w:pPr>
        <w:ind w:left="283"/>
        <w:jc w:val="both"/>
        <w:rPr>
          <w:b/>
          <w:bCs/>
          <w:sz w:val="20"/>
          <w:szCs w:val="20"/>
          <w:lang w:val="es-ES_tradnl"/>
        </w:rPr>
      </w:pPr>
    </w:p>
    <w:p w14:paraId="4922DE8F" w14:textId="77777777" w:rsidR="0068331E" w:rsidRPr="0068331E" w:rsidRDefault="0068331E" w:rsidP="0068331E">
      <w:pPr>
        <w:jc w:val="both"/>
        <w:rPr>
          <w:sz w:val="20"/>
          <w:szCs w:val="20"/>
          <w:lang w:val="es-ES_tradnl"/>
        </w:rPr>
      </w:pPr>
      <w:r w:rsidRPr="0068331E">
        <w:rPr>
          <w:sz w:val="20"/>
          <w:szCs w:val="20"/>
          <w:lang w:val="es-ES_tradnl"/>
        </w:rPr>
        <w:t xml:space="preserve">El turismo es una actividad compleja de dimensión global caracterizada por la dicotomía origen-destino. En ella, los destinos han estado, tradicionalmente, y Canarias no es una excepción, en una posición supeditada a objetivos externos. El reto hoy es ayudar a superar esa dicotomía para alcanzar un mayor grado de control de todo el proceso productivo turístico desde la confluencia y la cooperación con todos los agentes implicados. </w:t>
      </w:r>
    </w:p>
    <w:p w14:paraId="60D1F0ED" w14:textId="77777777" w:rsidR="0068331E" w:rsidRPr="0068331E" w:rsidRDefault="0068331E" w:rsidP="006C12C2">
      <w:pPr>
        <w:pStyle w:val="bullet"/>
        <w:numPr>
          <w:ilvl w:val="0"/>
          <w:numId w:val="0"/>
        </w:numPr>
        <w:jc w:val="both"/>
        <w:rPr>
          <w:sz w:val="20"/>
          <w:szCs w:val="20"/>
        </w:rPr>
      </w:pPr>
    </w:p>
    <w:p w14:paraId="42A68449" w14:textId="77777777" w:rsidR="00075A87" w:rsidRDefault="00075A87" w:rsidP="006C12C2">
      <w:pPr>
        <w:pStyle w:val="bullet"/>
        <w:numPr>
          <w:ilvl w:val="0"/>
          <w:numId w:val="0"/>
        </w:numPr>
        <w:jc w:val="both"/>
        <w:rPr>
          <w:sz w:val="20"/>
          <w:szCs w:val="20"/>
          <w:lang w:val="es-ES"/>
        </w:rPr>
      </w:pPr>
    </w:p>
    <w:p w14:paraId="354289BF" w14:textId="32214D7D" w:rsidR="001162A3" w:rsidRDefault="00D5552F" w:rsidP="006C12C2">
      <w:pPr>
        <w:pStyle w:val="bullet"/>
        <w:numPr>
          <w:ilvl w:val="0"/>
          <w:numId w:val="0"/>
        </w:numPr>
        <w:jc w:val="both"/>
        <w:rPr>
          <w:sz w:val="20"/>
          <w:szCs w:val="20"/>
          <w:lang w:val="es-ES"/>
        </w:rPr>
      </w:pPr>
      <w:r w:rsidRPr="00D5552F">
        <w:rPr>
          <w:sz w:val="20"/>
          <w:szCs w:val="20"/>
          <w:lang w:val="es-ES"/>
        </w:rPr>
        <w:t>Est</w:t>
      </w:r>
      <w:r w:rsidR="00E74EFD">
        <w:rPr>
          <w:sz w:val="20"/>
          <w:szCs w:val="20"/>
          <w:lang w:val="es-ES"/>
        </w:rPr>
        <w:t>o</w:t>
      </w:r>
      <w:r w:rsidRPr="00D5552F">
        <w:rPr>
          <w:sz w:val="20"/>
          <w:szCs w:val="20"/>
          <w:lang w:val="es-ES"/>
        </w:rPr>
        <w:t>s</w:t>
      </w:r>
      <w:r w:rsidR="00E74EFD">
        <w:rPr>
          <w:sz w:val="20"/>
          <w:szCs w:val="20"/>
          <w:lang w:val="es-ES"/>
        </w:rPr>
        <w:t xml:space="preserve"> ejes de actuación</w:t>
      </w:r>
      <w:r w:rsidRPr="00D5552F">
        <w:rPr>
          <w:sz w:val="20"/>
          <w:szCs w:val="20"/>
          <w:lang w:val="es-ES"/>
        </w:rPr>
        <w:t xml:space="preserve"> se implementan a través de </w:t>
      </w:r>
      <w:r w:rsidR="0068331E">
        <w:rPr>
          <w:sz w:val="20"/>
          <w:szCs w:val="20"/>
          <w:lang w:val="es-ES"/>
        </w:rPr>
        <w:t xml:space="preserve">las </w:t>
      </w:r>
      <w:r w:rsidRPr="00D5552F">
        <w:rPr>
          <w:sz w:val="20"/>
          <w:szCs w:val="20"/>
          <w:lang w:val="es-ES"/>
        </w:rPr>
        <w:t>distint</w:t>
      </w:r>
      <w:r w:rsidR="0068331E">
        <w:rPr>
          <w:sz w:val="20"/>
          <w:szCs w:val="20"/>
          <w:lang w:val="es-ES"/>
        </w:rPr>
        <w:t>a</w:t>
      </w:r>
      <w:r w:rsidRPr="00D5552F">
        <w:rPr>
          <w:sz w:val="20"/>
          <w:szCs w:val="20"/>
          <w:lang w:val="es-ES"/>
        </w:rPr>
        <w:t xml:space="preserve">s </w:t>
      </w:r>
      <w:r w:rsidR="0068331E" w:rsidRPr="0068331E">
        <w:rPr>
          <w:b/>
          <w:bCs/>
          <w:sz w:val="20"/>
          <w:szCs w:val="20"/>
          <w:lang w:val="es-ES"/>
        </w:rPr>
        <w:t>Líneas</w:t>
      </w:r>
      <w:r w:rsidRPr="0068331E">
        <w:rPr>
          <w:b/>
          <w:bCs/>
          <w:sz w:val="20"/>
          <w:szCs w:val="20"/>
          <w:lang w:val="es-ES"/>
        </w:rPr>
        <w:t xml:space="preserve"> de </w:t>
      </w:r>
      <w:r w:rsidR="0068331E" w:rsidRPr="0068331E">
        <w:rPr>
          <w:b/>
          <w:bCs/>
          <w:sz w:val="20"/>
          <w:szCs w:val="20"/>
        </w:rPr>
        <w:t>Actuación</w:t>
      </w:r>
      <w:r w:rsidRPr="00D5552F">
        <w:rPr>
          <w:sz w:val="20"/>
          <w:szCs w:val="20"/>
          <w:lang w:val="pt-PT"/>
        </w:rPr>
        <w:t xml:space="preserve">: </w:t>
      </w:r>
      <w:r w:rsidRPr="00D5552F">
        <w:rPr>
          <w:sz w:val="20"/>
          <w:szCs w:val="20"/>
          <w:lang w:val="es-ES"/>
        </w:rPr>
        <w:t>  </w:t>
      </w:r>
    </w:p>
    <w:p w14:paraId="48C9C561" w14:textId="3E3E1075" w:rsidR="001162A3" w:rsidRDefault="001162A3" w:rsidP="006C12C2">
      <w:pPr>
        <w:pStyle w:val="bullet"/>
        <w:numPr>
          <w:ilvl w:val="0"/>
          <w:numId w:val="0"/>
        </w:numPr>
        <w:jc w:val="both"/>
        <w:rPr>
          <w:sz w:val="20"/>
          <w:szCs w:val="20"/>
          <w:lang w:val="es-ES"/>
        </w:rPr>
      </w:pPr>
    </w:p>
    <w:p w14:paraId="5DB55156" w14:textId="46E69A2E" w:rsidR="0068331E" w:rsidRPr="0068331E" w:rsidRDefault="0068331E" w:rsidP="0068331E">
      <w:pPr>
        <w:jc w:val="both"/>
        <w:rPr>
          <w:sz w:val="20"/>
          <w:szCs w:val="20"/>
          <w:lang w:val="es-ES_tradnl"/>
        </w:rPr>
      </w:pPr>
      <w:r w:rsidRPr="0068331E">
        <w:rPr>
          <w:sz w:val="20"/>
          <w:szCs w:val="20"/>
          <w:lang w:val="es-ES_tradnl"/>
        </w:rPr>
        <w:t>En este marco</w:t>
      </w:r>
      <w:r w:rsidR="00075A87">
        <w:rPr>
          <w:sz w:val="20"/>
          <w:szCs w:val="20"/>
          <w:lang w:val="es-ES_tradnl"/>
        </w:rPr>
        <w:t>,</w:t>
      </w:r>
      <w:r w:rsidRPr="0068331E">
        <w:rPr>
          <w:sz w:val="20"/>
          <w:szCs w:val="20"/>
          <w:lang w:val="es-ES_tradnl"/>
        </w:rPr>
        <w:t xml:space="preserve"> se ha aprobado un </w:t>
      </w:r>
      <w:r w:rsidRPr="00075A87">
        <w:rPr>
          <w:b/>
          <w:bCs/>
          <w:sz w:val="20"/>
          <w:szCs w:val="20"/>
          <w:lang w:val="es-ES_tradnl"/>
        </w:rPr>
        <w:t>Instrumento de Planificación Estratégica</w:t>
      </w:r>
      <w:r w:rsidRPr="0068331E">
        <w:rPr>
          <w:sz w:val="20"/>
          <w:szCs w:val="20"/>
          <w:lang w:val="es-ES_tradnl"/>
        </w:rPr>
        <w:t xml:space="preserve"> de PROMOTUR</w:t>
      </w:r>
      <w:r w:rsidR="00075A87">
        <w:rPr>
          <w:sz w:val="20"/>
          <w:szCs w:val="20"/>
          <w:lang w:val="es-ES_tradnl"/>
        </w:rPr>
        <w:t xml:space="preserve"> y se ela</w:t>
      </w:r>
      <w:r w:rsidRPr="0068331E">
        <w:rPr>
          <w:sz w:val="20"/>
          <w:szCs w:val="20"/>
          <w:lang w:val="es-ES_tradnl"/>
        </w:rPr>
        <w:t xml:space="preserve">bora y se aprueba por el Consejo de Administración, </w:t>
      </w:r>
      <w:r w:rsidRPr="00075A87">
        <w:rPr>
          <w:b/>
          <w:bCs/>
          <w:sz w:val="20"/>
          <w:szCs w:val="20"/>
          <w:lang w:val="es-ES_tradnl"/>
        </w:rPr>
        <w:t>un plan de Actuaciones para 2023</w:t>
      </w:r>
      <w:r w:rsidRPr="0068331E">
        <w:rPr>
          <w:sz w:val="20"/>
          <w:szCs w:val="20"/>
          <w:lang w:val="es-ES_tradnl"/>
        </w:rPr>
        <w:t xml:space="preserve">, que formulan las estrategias básicas de actuación a desarrollar por PROMOTUR TURISMO CANARIAS, S.A. (en adelante, Turismo de Islas Canarias) durante el periodo 2022-2024 con el objetivo de impulsar la transformación del modelo turístico canario para la mejora de su resiliencia, el incremento de su compromiso con la neutralidad climática y la potenciación de su capacidad de generar valor en favor de la economía y los ciudadanos de Canarias. La estrategia formulada en el mencionado Plan Estratégico se declina a través de un mapa de aplicación ordenador a partir de sus tres áreas de actividades clave y una cuarta área de actividades de soporte: </w:t>
      </w:r>
    </w:p>
    <w:p w14:paraId="0FFE4476" w14:textId="77777777" w:rsidR="0068331E" w:rsidRPr="0068331E" w:rsidRDefault="0068331E" w:rsidP="0068331E">
      <w:pPr>
        <w:jc w:val="both"/>
        <w:rPr>
          <w:sz w:val="20"/>
          <w:szCs w:val="20"/>
          <w:lang w:val="es-ES_tradnl"/>
        </w:rPr>
      </w:pPr>
    </w:p>
    <w:p w14:paraId="28950BC8" w14:textId="77777777" w:rsidR="0068331E" w:rsidRPr="0068331E" w:rsidRDefault="0068331E" w:rsidP="0068331E">
      <w:pPr>
        <w:pStyle w:val="Prrafodelista"/>
        <w:numPr>
          <w:ilvl w:val="0"/>
          <w:numId w:val="43"/>
        </w:numPr>
        <w:jc w:val="both"/>
        <w:rPr>
          <w:rFonts w:ascii="Arial" w:hAnsi="Arial" w:cs="Arial"/>
          <w:sz w:val="20"/>
          <w:szCs w:val="20"/>
        </w:rPr>
      </w:pPr>
      <w:r w:rsidRPr="0068331E">
        <w:rPr>
          <w:rFonts w:ascii="Arial" w:hAnsi="Arial" w:cs="Arial"/>
          <w:sz w:val="20"/>
          <w:szCs w:val="20"/>
        </w:rPr>
        <w:t>Área de Generación de Demanda</w:t>
      </w:r>
    </w:p>
    <w:p w14:paraId="78F1B1DF" w14:textId="77777777" w:rsidR="0068331E" w:rsidRPr="0068331E" w:rsidRDefault="0068331E" w:rsidP="0068331E">
      <w:pPr>
        <w:pStyle w:val="Prrafodelista"/>
        <w:numPr>
          <w:ilvl w:val="0"/>
          <w:numId w:val="43"/>
        </w:numPr>
        <w:jc w:val="both"/>
        <w:rPr>
          <w:rFonts w:ascii="Arial" w:hAnsi="Arial" w:cs="Arial"/>
          <w:sz w:val="20"/>
          <w:szCs w:val="20"/>
        </w:rPr>
      </w:pPr>
      <w:r w:rsidRPr="0068331E">
        <w:rPr>
          <w:rFonts w:ascii="Arial" w:hAnsi="Arial" w:cs="Arial"/>
          <w:sz w:val="20"/>
          <w:szCs w:val="20"/>
        </w:rPr>
        <w:t>Área de Gestión de la Demanda</w:t>
      </w:r>
    </w:p>
    <w:p w14:paraId="6B41BD62" w14:textId="77777777" w:rsidR="0068331E" w:rsidRPr="0068331E" w:rsidRDefault="0068331E" w:rsidP="0068331E">
      <w:pPr>
        <w:pStyle w:val="Prrafodelista"/>
        <w:numPr>
          <w:ilvl w:val="0"/>
          <w:numId w:val="43"/>
        </w:numPr>
        <w:jc w:val="both"/>
        <w:rPr>
          <w:rFonts w:ascii="Arial" w:hAnsi="Arial" w:cs="Arial"/>
          <w:sz w:val="20"/>
          <w:szCs w:val="20"/>
        </w:rPr>
      </w:pPr>
      <w:r w:rsidRPr="0068331E">
        <w:rPr>
          <w:rFonts w:ascii="Arial" w:hAnsi="Arial" w:cs="Arial"/>
          <w:sz w:val="20"/>
          <w:szCs w:val="20"/>
        </w:rPr>
        <w:t>Área de Mejora de la Oferta</w:t>
      </w:r>
    </w:p>
    <w:p w14:paraId="540B3EBA" w14:textId="77777777" w:rsidR="0068331E" w:rsidRPr="0068331E" w:rsidRDefault="0068331E" w:rsidP="0068331E">
      <w:pPr>
        <w:pStyle w:val="Prrafodelista"/>
        <w:numPr>
          <w:ilvl w:val="0"/>
          <w:numId w:val="43"/>
        </w:numPr>
        <w:jc w:val="both"/>
        <w:rPr>
          <w:rFonts w:ascii="Arial" w:hAnsi="Arial" w:cs="Arial"/>
          <w:sz w:val="20"/>
          <w:szCs w:val="20"/>
        </w:rPr>
      </w:pPr>
      <w:r w:rsidRPr="0068331E">
        <w:rPr>
          <w:rFonts w:ascii="Arial" w:hAnsi="Arial" w:cs="Arial"/>
          <w:sz w:val="20"/>
          <w:szCs w:val="20"/>
        </w:rPr>
        <w:t>Área de Soporte</w:t>
      </w:r>
    </w:p>
    <w:p w14:paraId="4E725596" w14:textId="77777777" w:rsidR="0068331E" w:rsidRPr="0068331E" w:rsidRDefault="0068331E" w:rsidP="0068331E">
      <w:pPr>
        <w:jc w:val="both"/>
        <w:rPr>
          <w:sz w:val="20"/>
          <w:szCs w:val="20"/>
          <w:lang w:val="es-ES_tradnl"/>
        </w:rPr>
      </w:pPr>
    </w:p>
    <w:p w14:paraId="134A4A8A" w14:textId="77777777" w:rsidR="0068331E" w:rsidRPr="0068331E" w:rsidRDefault="0068331E" w:rsidP="0068331E">
      <w:pPr>
        <w:jc w:val="both"/>
        <w:rPr>
          <w:sz w:val="20"/>
          <w:szCs w:val="20"/>
          <w:lang w:val="es-ES_tradnl"/>
        </w:rPr>
      </w:pPr>
      <w:r w:rsidRPr="0068331E">
        <w:rPr>
          <w:sz w:val="20"/>
          <w:szCs w:val="20"/>
          <w:lang w:val="es-ES_tradnl"/>
        </w:rPr>
        <w:lastRenderedPageBreak/>
        <w:t xml:space="preserve">Entre otras, las líneas de actuación establecidas para 2022-2024, a partir de los factores de cambio y objetivos operativos señalados son las siguientes: </w:t>
      </w:r>
    </w:p>
    <w:p w14:paraId="241A4AF4" w14:textId="77777777" w:rsidR="0068331E" w:rsidRPr="0068331E" w:rsidRDefault="0068331E" w:rsidP="0068331E">
      <w:pPr>
        <w:jc w:val="both"/>
        <w:rPr>
          <w:sz w:val="20"/>
          <w:szCs w:val="20"/>
          <w:lang w:val="es-ES_tradnl"/>
        </w:rPr>
      </w:pPr>
    </w:p>
    <w:p w14:paraId="1FBA3CAC" w14:textId="77777777" w:rsidR="0068331E" w:rsidRPr="00E15956" w:rsidRDefault="0068331E" w:rsidP="0068331E">
      <w:pPr>
        <w:jc w:val="both"/>
        <w:rPr>
          <w:b/>
          <w:bCs/>
          <w:sz w:val="20"/>
          <w:szCs w:val="20"/>
          <w:lang w:val="es-ES_tradnl"/>
        </w:rPr>
      </w:pPr>
      <w:r w:rsidRPr="00E15956">
        <w:rPr>
          <w:b/>
          <w:bCs/>
          <w:sz w:val="20"/>
          <w:szCs w:val="20"/>
          <w:lang w:val="es-ES_tradnl"/>
        </w:rPr>
        <w:t>Área de Generación de Demanda:</w:t>
      </w:r>
    </w:p>
    <w:p w14:paraId="46B657A5" w14:textId="77777777" w:rsidR="0068331E" w:rsidRPr="0068331E" w:rsidRDefault="0068331E" w:rsidP="0068331E">
      <w:pPr>
        <w:jc w:val="both"/>
        <w:rPr>
          <w:sz w:val="20"/>
          <w:szCs w:val="20"/>
          <w:lang w:val="es-ES_tradnl"/>
        </w:rPr>
      </w:pPr>
    </w:p>
    <w:p w14:paraId="5C4D2184" w14:textId="77777777" w:rsidR="0068331E" w:rsidRPr="0068331E" w:rsidRDefault="0068331E" w:rsidP="0068331E">
      <w:pPr>
        <w:jc w:val="both"/>
        <w:rPr>
          <w:sz w:val="20"/>
          <w:szCs w:val="20"/>
          <w:lang w:val="es-ES_tradnl"/>
        </w:rPr>
      </w:pPr>
      <w:r w:rsidRPr="0068331E">
        <w:rPr>
          <w:sz w:val="20"/>
          <w:szCs w:val="20"/>
          <w:lang w:val="es-ES_tradnl"/>
        </w:rPr>
        <w:t xml:space="preserve">El área de generación de demanda comprende todas aquellas actuaciones dirigidas a captar visitantes y/o promover el consumo por parte de ellos de productos, servicios y experiencias durante las etapas de soñar, descubrir, reservar y planificar el viaje del turista. Estas actuaciones se desarrollan tanto de manera directa y personalizada al turista actual o potencial como a través de turoperadores, </w:t>
      </w:r>
      <w:proofErr w:type="spellStart"/>
      <w:r w:rsidRPr="0068331E">
        <w:rPr>
          <w:sz w:val="20"/>
          <w:szCs w:val="20"/>
          <w:lang w:val="es-ES_tradnl"/>
        </w:rPr>
        <w:t>OTAs</w:t>
      </w:r>
      <w:proofErr w:type="spellEnd"/>
      <w:r w:rsidRPr="0068331E">
        <w:rPr>
          <w:sz w:val="20"/>
          <w:szCs w:val="20"/>
          <w:lang w:val="es-ES_tradnl"/>
        </w:rPr>
        <w:t xml:space="preserve"> y agencias de viaje en origen.</w:t>
      </w:r>
    </w:p>
    <w:p w14:paraId="160BB739" w14:textId="77777777" w:rsidR="0068331E" w:rsidRPr="0068331E" w:rsidRDefault="0068331E" w:rsidP="0068331E">
      <w:pPr>
        <w:jc w:val="both"/>
        <w:rPr>
          <w:sz w:val="20"/>
          <w:szCs w:val="20"/>
          <w:lang w:val="es-ES_tradnl"/>
        </w:rPr>
      </w:pPr>
    </w:p>
    <w:p w14:paraId="5A80B942" w14:textId="77777777" w:rsidR="0068331E" w:rsidRPr="0068331E" w:rsidRDefault="0068331E" w:rsidP="0068331E">
      <w:pPr>
        <w:jc w:val="both"/>
        <w:rPr>
          <w:sz w:val="20"/>
          <w:szCs w:val="20"/>
          <w:lang w:val="es-ES_tradnl"/>
        </w:rPr>
      </w:pPr>
      <w:r w:rsidRPr="0068331E">
        <w:rPr>
          <w:sz w:val="20"/>
          <w:szCs w:val="20"/>
          <w:lang w:val="es-ES_tradnl"/>
        </w:rPr>
        <w:t>Corresponden al área de generación de demanda los siguientes programas de actuación:</w:t>
      </w:r>
    </w:p>
    <w:p w14:paraId="174FF19F" w14:textId="77777777" w:rsidR="0068331E" w:rsidRPr="0068331E" w:rsidRDefault="0068331E" w:rsidP="0068331E">
      <w:pPr>
        <w:jc w:val="both"/>
        <w:rPr>
          <w:sz w:val="20"/>
          <w:szCs w:val="20"/>
          <w:lang w:val="es-ES_tradnl"/>
        </w:rPr>
      </w:pPr>
    </w:p>
    <w:p w14:paraId="70F50FAA" w14:textId="77777777" w:rsidR="0068331E" w:rsidRPr="0068331E" w:rsidRDefault="0068331E" w:rsidP="0068331E">
      <w:pPr>
        <w:pStyle w:val="Prrafodelista"/>
        <w:numPr>
          <w:ilvl w:val="0"/>
          <w:numId w:val="42"/>
        </w:numPr>
        <w:jc w:val="both"/>
        <w:rPr>
          <w:rFonts w:ascii="Arial" w:hAnsi="Arial" w:cs="Arial"/>
          <w:sz w:val="20"/>
          <w:szCs w:val="20"/>
        </w:rPr>
      </w:pPr>
      <w:r w:rsidRPr="0068331E">
        <w:rPr>
          <w:rFonts w:ascii="Arial" w:hAnsi="Arial" w:cs="Arial"/>
          <w:sz w:val="20"/>
          <w:szCs w:val="20"/>
        </w:rPr>
        <w:t>Programa de promoción dirigido al cliente final</w:t>
      </w:r>
    </w:p>
    <w:p w14:paraId="0466E1BA" w14:textId="77777777" w:rsidR="0068331E" w:rsidRPr="0068331E" w:rsidRDefault="0068331E" w:rsidP="0068331E">
      <w:pPr>
        <w:pStyle w:val="Prrafodelista"/>
        <w:numPr>
          <w:ilvl w:val="0"/>
          <w:numId w:val="42"/>
        </w:numPr>
        <w:jc w:val="both"/>
        <w:rPr>
          <w:rFonts w:ascii="Arial" w:hAnsi="Arial" w:cs="Arial"/>
          <w:sz w:val="20"/>
          <w:szCs w:val="20"/>
        </w:rPr>
      </w:pPr>
      <w:r w:rsidRPr="0068331E">
        <w:rPr>
          <w:rFonts w:ascii="Arial" w:hAnsi="Arial" w:cs="Arial"/>
          <w:sz w:val="20"/>
          <w:szCs w:val="20"/>
        </w:rPr>
        <w:t>Programa de promoción dirigido al profesional</w:t>
      </w:r>
    </w:p>
    <w:p w14:paraId="79EE3E82" w14:textId="77777777" w:rsidR="0068331E" w:rsidRPr="0068331E" w:rsidRDefault="0068331E" w:rsidP="0068331E">
      <w:pPr>
        <w:jc w:val="both"/>
        <w:rPr>
          <w:sz w:val="20"/>
          <w:szCs w:val="20"/>
          <w:lang w:val="es-ES_tradnl"/>
        </w:rPr>
      </w:pPr>
    </w:p>
    <w:p w14:paraId="43E10C4B" w14:textId="77777777" w:rsidR="0068331E" w:rsidRPr="00E15956" w:rsidRDefault="0068331E" w:rsidP="0068331E">
      <w:pPr>
        <w:jc w:val="both"/>
        <w:rPr>
          <w:b/>
          <w:bCs/>
          <w:sz w:val="20"/>
          <w:szCs w:val="20"/>
          <w:lang w:val="es-ES_tradnl"/>
        </w:rPr>
      </w:pPr>
      <w:r w:rsidRPr="00E15956">
        <w:rPr>
          <w:b/>
          <w:bCs/>
          <w:sz w:val="20"/>
          <w:szCs w:val="20"/>
          <w:lang w:val="es-ES_tradnl"/>
        </w:rPr>
        <w:t>Área de Gestión de la Demanda:</w:t>
      </w:r>
    </w:p>
    <w:p w14:paraId="2BA177E2" w14:textId="77777777" w:rsidR="0068331E" w:rsidRPr="0068331E" w:rsidRDefault="0068331E" w:rsidP="0068331E">
      <w:pPr>
        <w:jc w:val="both"/>
        <w:rPr>
          <w:sz w:val="20"/>
          <w:szCs w:val="20"/>
          <w:lang w:val="es-ES_tradnl"/>
        </w:rPr>
      </w:pPr>
    </w:p>
    <w:p w14:paraId="6C80DC63" w14:textId="77777777" w:rsidR="0068331E" w:rsidRPr="0068331E" w:rsidRDefault="0068331E" w:rsidP="0068331E">
      <w:pPr>
        <w:jc w:val="both"/>
        <w:rPr>
          <w:sz w:val="20"/>
          <w:szCs w:val="20"/>
          <w:lang w:val="es-ES_tradnl"/>
        </w:rPr>
      </w:pPr>
      <w:r w:rsidRPr="0068331E">
        <w:rPr>
          <w:sz w:val="20"/>
          <w:szCs w:val="20"/>
          <w:lang w:val="es-ES_tradnl"/>
        </w:rPr>
        <w:t>Comprende el área de gestión de la demanda todas las actuaciones cuyo objetivo es identificar y explotar las oportunidades de captar valor para el modelo turístico canario a partir de las relaciones que se establecen entre las empresas turísticas (y no turísticas) y los turistas en las etapas de reservar, planificar, viajar, recomendar y recordar del viaje del turista.</w:t>
      </w:r>
    </w:p>
    <w:p w14:paraId="2693A027" w14:textId="77777777" w:rsidR="0068331E" w:rsidRPr="0068331E" w:rsidRDefault="0068331E" w:rsidP="0068331E">
      <w:pPr>
        <w:jc w:val="both"/>
        <w:rPr>
          <w:sz w:val="20"/>
          <w:szCs w:val="20"/>
          <w:lang w:val="es-ES_tradnl"/>
        </w:rPr>
      </w:pPr>
    </w:p>
    <w:p w14:paraId="0873B816" w14:textId="77777777" w:rsidR="0068331E" w:rsidRPr="0068331E" w:rsidRDefault="0068331E" w:rsidP="0068331E">
      <w:pPr>
        <w:jc w:val="both"/>
        <w:rPr>
          <w:sz w:val="20"/>
          <w:szCs w:val="20"/>
          <w:lang w:val="es-ES_tradnl"/>
        </w:rPr>
      </w:pPr>
      <w:r w:rsidRPr="0068331E">
        <w:rPr>
          <w:sz w:val="20"/>
          <w:szCs w:val="20"/>
          <w:lang w:val="es-ES_tradnl"/>
        </w:rPr>
        <w:t>Corresponden al área de gestión de la demanda los siguientes programas de actuación:</w:t>
      </w:r>
    </w:p>
    <w:p w14:paraId="5A69D525" w14:textId="77777777" w:rsidR="0068331E" w:rsidRPr="0068331E" w:rsidRDefault="0068331E" w:rsidP="0068331E">
      <w:pPr>
        <w:jc w:val="both"/>
        <w:rPr>
          <w:sz w:val="20"/>
          <w:szCs w:val="20"/>
          <w:lang w:val="es-ES_tradnl"/>
        </w:rPr>
      </w:pPr>
    </w:p>
    <w:p w14:paraId="2922CC47" w14:textId="77777777" w:rsidR="0068331E" w:rsidRPr="0068331E" w:rsidRDefault="0068331E" w:rsidP="0068331E">
      <w:pPr>
        <w:pStyle w:val="Prrafodelista"/>
        <w:numPr>
          <w:ilvl w:val="0"/>
          <w:numId w:val="42"/>
        </w:numPr>
        <w:jc w:val="both"/>
        <w:rPr>
          <w:rFonts w:ascii="Arial" w:hAnsi="Arial" w:cs="Arial"/>
          <w:sz w:val="20"/>
          <w:szCs w:val="20"/>
        </w:rPr>
      </w:pPr>
      <w:r w:rsidRPr="0068331E">
        <w:rPr>
          <w:rFonts w:ascii="Arial" w:hAnsi="Arial" w:cs="Arial"/>
          <w:sz w:val="20"/>
          <w:szCs w:val="20"/>
        </w:rPr>
        <w:t>Programa de comercialización lado proveedor</w:t>
      </w:r>
    </w:p>
    <w:p w14:paraId="37037F7C" w14:textId="77777777" w:rsidR="0068331E" w:rsidRPr="0068331E" w:rsidRDefault="0068331E" w:rsidP="0068331E">
      <w:pPr>
        <w:pStyle w:val="Prrafodelista"/>
        <w:numPr>
          <w:ilvl w:val="0"/>
          <w:numId w:val="42"/>
        </w:numPr>
        <w:jc w:val="both"/>
        <w:rPr>
          <w:rFonts w:ascii="Arial" w:hAnsi="Arial" w:cs="Arial"/>
          <w:sz w:val="20"/>
          <w:szCs w:val="20"/>
        </w:rPr>
      </w:pPr>
      <w:r w:rsidRPr="0068331E">
        <w:rPr>
          <w:rFonts w:ascii="Arial" w:hAnsi="Arial" w:cs="Arial"/>
          <w:sz w:val="20"/>
          <w:szCs w:val="20"/>
        </w:rPr>
        <w:t>Programa de comercialización lado cliente</w:t>
      </w:r>
    </w:p>
    <w:p w14:paraId="1C3E7AA9" w14:textId="77777777" w:rsidR="0068331E" w:rsidRPr="0068331E" w:rsidRDefault="0068331E" w:rsidP="0068331E">
      <w:pPr>
        <w:pStyle w:val="Prrafodelista"/>
        <w:jc w:val="both"/>
        <w:rPr>
          <w:rFonts w:ascii="Arial" w:hAnsi="Arial" w:cs="Arial"/>
          <w:sz w:val="20"/>
          <w:szCs w:val="20"/>
        </w:rPr>
      </w:pPr>
    </w:p>
    <w:p w14:paraId="23F46B3B" w14:textId="77777777" w:rsidR="0068331E" w:rsidRPr="00E15956" w:rsidRDefault="0068331E" w:rsidP="0068331E">
      <w:pPr>
        <w:jc w:val="both"/>
        <w:rPr>
          <w:b/>
          <w:bCs/>
          <w:sz w:val="20"/>
          <w:szCs w:val="20"/>
          <w:lang w:val="es-ES_tradnl"/>
        </w:rPr>
      </w:pPr>
      <w:r w:rsidRPr="00E15956">
        <w:rPr>
          <w:b/>
          <w:bCs/>
          <w:sz w:val="20"/>
          <w:szCs w:val="20"/>
          <w:lang w:val="es-ES_tradnl"/>
        </w:rPr>
        <w:t>Área de Mejora de la Oferta:</w:t>
      </w:r>
    </w:p>
    <w:p w14:paraId="72C274FF" w14:textId="77777777" w:rsidR="0068331E" w:rsidRPr="0068331E" w:rsidRDefault="0068331E" w:rsidP="0068331E">
      <w:pPr>
        <w:jc w:val="both"/>
        <w:rPr>
          <w:sz w:val="20"/>
          <w:szCs w:val="20"/>
          <w:lang w:val="es-ES_tradnl"/>
        </w:rPr>
      </w:pPr>
    </w:p>
    <w:p w14:paraId="290F4E2E" w14:textId="77777777" w:rsidR="0068331E" w:rsidRPr="0068331E" w:rsidRDefault="0068331E" w:rsidP="0068331E">
      <w:pPr>
        <w:jc w:val="both"/>
        <w:rPr>
          <w:sz w:val="20"/>
          <w:szCs w:val="20"/>
          <w:lang w:val="es-ES_tradnl"/>
        </w:rPr>
      </w:pPr>
      <w:r w:rsidRPr="0068331E">
        <w:rPr>
          <w:sz w:val="20"/>
          <w:szCs w:val="20"/>
          <w:lang w:val="es-ES_tradnl"/>
        </w:rPr>
        <w:t>Están comprendidas en esta área de actividad todas las actuaciones cuyo objetivo es impulsar mejoras en la oferta turística de las Islas Canarias, entendida esta como el conjunto de recursos, infraestructuras, servicios, productos y experiencias que se localizan en el destino o que facilitan el acceso al mismo a sus visitantes.</w:t>
      </w:r>
    </w:p>
    <w:p w14:paraId="4B36F1C8" w14:textId="77777777" w:rsidR="0068331E" w:rsidRPr="0068331E" w:rsidRDefault="0068331E" w:rsidP="0068331E">
      <w:pPr>
        <w:jc w:val="both"/>
        <w:rPr>
          <w:sz w:val="20"/>
          <w:szCs w:val="20"/>
          <w:lang w:val="es-ES_tradnl"/>
        </w:rPr>
      </w:pPr>
    </w:p>
    <w:p w14:paraId="15E672E8" w14:textId="77777777" w:rsidR="0068331E" w:rsidRPr="0068331E" w:rsidRDefault="0068331E" w:rsidP="0068331E">
      <w:pPr>
        <w:jc w:val="both"/>
        <w:rPr>
          <w:sz w:val="20"/>
          <w:szCs w:val="20"/>
          <w:lang w:val="es-ES_tradnl"/>
        </w:rPr>
      </w:pPr>
      <w:r w:rsidRPr="0068331E">
        <w:rPr>
          <w:sz w:val="20"/>
          <w:szCs w:val="20"/>
          <w:lang w:val="es-ES_tradnl"/>
        </w:rPr>
        <w:t>Corresponden al área de mejora de la oferta los siguientes programas de actuación:</w:t>
      </w:r>
    </w:p>
    <w:p w14:paraId="44D2DB50" w14:textId="77777777" w:rsidR="0068331E" w:rsidRPr="0068331E" w:rsidRDefault="0068331E" w:rsidP="0068331E">
      <w:pPr>
        <w:jc w:val="both"/>
        <w:rPr>
          <w:sz w:val="20"/>
          <w:szCs w:val="20"/>
          <w:lang w:val="es-ES_tradnl"/>
        </w:rPr>
      </w:pPr>
    </w:p>
    <w:p w14:paraId="68346C45" w14:textId="77777777" w:rsidR="0068331E" w:rsidRPr="0068331E" w:rsidRDefault="0068331E" w:rsidP="0068331E">
      <w:pPr>
        <w:pStyle w:val="Prrafodelista"/>
        <w:numPr>
          <w:ilvl w:val="0"/>
          <w:numId w:val="42"/>
        </w:numPr>
        <w:jc w:val="both"/>
        <w:rPr>
          <w:rFonts w:ascii="Arial" w:hAnsi="Arial" w:cs="Arial"/>
          <w:sz w:val="20"/>
          <w:szCs w:val="20"/>
        </w:rPr>
      </w:pPr>
      <w:r w:rsidRPr="0068331E">
        <w:rPr>
          <w:rFonts w:ascii="Arial" w:hAnsi="Arial" w:cs="Arial"/>
          <w:sz w:val="20"/>
          <w:szCs w:val="20"/>
        </w:rPr>
        <w:t>Programa de mejora de la conectividad</w:t>
      </w:r>
    </w:p>
    <w:p w14:paraId="3E2A7599" w14:textId="77777777" w:rsidR="0068331E" w:rsidRPr="0068331E" w:rsidRDefault="0068331E" w:rsidP="0068331E">
      <w:pPr>
        <w:pStyle w:val="Prrafodelista"/>
        <w:numPr>
          <w:ilvl w:val="0"/>
          <w:numId w:val="42"/>
        </w:numPr>
        <w:jc w:val="both"/>
        <w:rPr>
          <w:rFonts w:ascii="Arial" w:hAnsi="Arial" w:cs="Arial"/>
          <w:sz w:val="20"/>
          <w:szCs w:val="20"/>
        </w:rPr>
      </w:pPr>
      <w:r w:rsidRPr="0068331E">
        <w:rPr>
          <w:rFonts w:ascii="Arial" w:hAnsi="Arial" w:cs="Arial"/>
          <w:sz w:val="20"/>
          <w:szCs w:val="20"/>
        </w:rPr>
        <w:t>Programa de sostenibilidad ambiental</w:t>
      </w:r>
    </w:p>
    <w:p w14:paraId="7DEE42F3" w14:textId="77777777" w:rsidR="0068331E" w:rsidRPr="0068331E" w:rsidRDefault="0068331E" w:rsidP="0068331E">
      <w:pPr>
        <w:pStyle w:val="Prrafodelista"/>
        <w:numPr>
          <w:ilvl w:val="0"/>
          <w:numId w:val="42"/>
        </w:numPr>
        <w:jc w:val="both"/>
        <w:rPr>
          <w:rFonts w:ascii="Arial" w:hAnsi="Arial" w:cs="Arial"/>
          <w:sz w:val="20"/>
          <w:szCs w:val="20"/>
        </w:rPr>
      </w:pPr>
      <w:r w:rsidRPr="0068331E">
        <w:rPr>
          <w:rFonts w:ascii="Arial" w:hAnsi="Arial" w:cs="Arial"/>
          <w:sz w:val="20"/>
          <w:szCs w:val="20"/>
        </w:rPr>
        <w:t>Programa de mejora de producto turístico</w:t>
      </w:r>
    </w:p>
    <w:p w14:paraId="388B5259" w14:textId="77777777" w:rsidR="0068331E" w:rsidRPr="00E15956" w:rsidRDefault="0068331E" w:rsidP="0068331E">
      <w:pPr>
        <w:jc w:val="both"/>
        <w:rPr>
          <w:b/>
          <w:bCs/>
          <w:sz w:val="20"/>
          <w:szCs w:val="20"/>
          <w:lang w:val="es-ES_tradnl"/>
        </w:rPr>
      </w:pPr>
    </w:p>
    <w:p w14:paraId="53E2F3BA" w14:textId="77777777" w:rsidR="0068331E" w:rsidRPr="00E15956" w:rsidRDefault="0068331E" w:rsidP="0068331E">
      <w:pPr>
        <w:jc w:val="both"/>
        <w:rPr>
          <w:b/>
          <w:bCs/>
          <w:sz w:val="20"/>
          <w:szCs w:val="20"/>
          <w:lang w:val="es-ES_tradnl"/>
        </w:rPr>
      </w:pPr>
      <w:r w:rsidRPr="00E15956">
        <w:rPr>
          <w:b/>
          <w:bCs/>
          <w:sz w:val="20"/>
          <w:szCs w:val="20"/>
          <w:lang w:val="es-ES_tradnl"/>
        </w:rPr>
        <w:t>Área de Soporte:</w:t>
      </w:r>
    </w:p>
    <w:p w14:paraId="44AD06C7" w14:textId="77777777" w:rsidR="0068331E" w:rsidRPr="0068331E" w:rsidRDefault="0068331E" w:rsidP="0068331E">
      <w:pPr>
        <w:jc w:val="both"/>
        <w:rPr>
          <w:sz w:val="20"/>
          <w:szCs w:val="20"/>
          <w:lang w:val="es-ES_tradnl"/>
        </w:rPr>
      </w:pPr>
    </w:p>
    <w:p w14:paraId="3CE9E2D3" w14:textId="77777777" w:rsidR="0068331E" w:rsidRPr="0068331E" w:rsidRDefault="0068331E" w:rsidP="0068331E">
      <w:pPr>
        <w:jc w:val="both"/>
        <w:rPr>
          <w:sz w:val="20"/>
          <w:szCs w:val="20"/>
          <w:lang w:val="es-ES_tradnl"/>
        </w:rPr>
      </w:pPr>
      <w:r w:rsidRPr="0068331E">
        <w:rPr>
          <w:sz w:val="20"/>
          <w:szCs w:val="20"/>
          <w:lang w:val="es-ES_tradnl"/>
        </w:rPr>
        <w:t>Corresponden al área de soporte los siguientes programas de actuación:</w:t>
      </w:r>
    </w:p>
    <w:p w14:paraId="73AF8D05" w14:textId="77777777" w:rsidR="0068331E" w:rsidRPr="0068331E" w:rsidRDefault="0068331E" w:rsidP="0068331E">
      <w:pPr>
        <w:jc w:val="both"/>
        <w:rPr>
          <w:sz w:val="20"/>
          <w:szCs w:val="20"/>
          <w:lang w:val="es-ES_tradnl"/>
        </w:rPr>
      </w:pPr>
    </w:p>
    <w:p w14:paraId="30C1E6E3" w14:textId="77777777" w:rsidR="0068331E" w:rsidRPr="0068331E" w:rsidRDefault="0068331E" w:rsidP="0068331E">
      <w:pPr>
        <w:pStyle w:val="Prrafodelista"/>
        <w:numPr>
          <w:ilvl w:val="0"/>
          <w:numId w:val="42"/>
        </w:numPr>
        <w:jc w:val="both"/>
        <w:rPr>
          <w:rFonts w:ascii="Arial" w:hAnsi="Arial" w:cs="Arial"/>
          <w:sz w:val="20"/>
          <w:szCs w:val="20"/>
        </w:rPr>
      </w:pPr>
      <w:r w:rsidRPr="0068331E">
        <w:rPr>
          <w:rFonts w:ascii="Arial" w:hAnsi="Arial" w:cs="Arial"/>
          <w:sz w:val="20"/>
          <w:szCs w:val="20"/>
        </w:rPr>
        <w:t>Programa de digitalización y tecnología. El objetivo es impulsar la digitalización del destino Islas Canarias facilitando al sector y a las instituciones el despliegue de productos/soluciones de software en sistemas de alta capacidad, fiabilidad y rendimientos ofreciendo servicios de forma segura, rápida y fiable, así como la digitalización de la industria turística a través de la gestión de proyectos innovadores de desarrollo tecnológico que nos ayuden a construir un sólido e innovador ecosistema digital del Destino Turístico Islas Canarias que nos permita ser más resilientes y competitivos.</w:t>
      </w:r>
    </w:p>
    <w:p w14:paraId="19C365DD" w14:textId="77777777" w:rsidR="0068331E" w:rsidRPr="0068331E" w:rsidRDefault="0068331E" w:rsidP="0068331E">
      <w:pPr>
        <w:pStyle w:val="Prrafodelista"/>
        <w:jc w:val="both"/>
        <w:rPr>
          <w:rFonts w:ascii="Arial" w:hAnsi="Arial" w:cs="Arial"/>
          <w:sz w:val="20"/>
          <w:szCs w:val="20"/>
        </w:rPr>
      </w:pPr>
    </w:p>
    <w:p w14:paraId="78278920" w14:textId="77777777" w:rsidR="0068331E" w:rsidRPr="0068331E" w:rsidRDefault="0068331E" w:rsidP="0068331E">
      <w:pPr>
        <w:pStyle w:val="Prrafodelista"/>
        <w:numPr>
          <w:ilvl w:val="0"/>
          <w:numId w:val="42"/>
        </w:numPr>
        <w:jc w:val="both"/>
        <w:rPr>
          <w:rFonts w:ascii="Arial" w:hAnsi="Arial" w:cs="Arial"/>
          <w:sz w:val="20"/>
          <w:szCs w:val="20"/>
        </w:rPr>
      </w:pPr>
      <w:r w:rsidRPr="0068331E">
        <w:rPr>
          <w:rFonts w:ascii="Arial" w:hAnsi="Arial" w:cs="Arial"/>
          <w:sz w:val="20"/>
          <w:szCs w:val="20"/>
        </w:rPr>
        <w:t xml:space="preserve">Programa de inteligencia turística y planificación. El objeto es contribuir a la mejora de la competitividad de la oferta turística canaria a través de la investigación, la gestión del </w:t>
      </w:r>
      <w:r w:rsidRPr="0068331E">
        <w:rPr>
          <w:rFonts w:ascii="Arial" w:hAnsi="Arial" w:cs="Arial"/>
          <w:sz w:val="20"/>
          <w:szCs w:val="20"/>
        </w:rPr>
        <w:lastRenderedPageBreak/>
        <w:t>conocimiento y la gestión de datos a fin de integrar el conocimiento del cliente, de la competencia, de la cadena de valor turística en su conjunto y del entorno en el proceso de toma de decisiones y de gestión de procesos de Turismo de Islas Canarias y de la industria turística canaria, así como a través de planes y programas de actuación con la finalidad de dotar a Turismo de Islas Canarias y, en su caso, a la industria turística canaria, de instrumentos de ordenación y optimización de sus actuaciones en desarrollo y profundización del contenido del Plan Estratégico.</w:t>
      </w:r>
    </w:p>
    <w:p w14:paraId="1FC49985" w14:textId="77777777" w:rsidR="0068331E" w:rsidRPr="0068331E" w:rsidRDefault="0068331E" w:rsidP="0068331E">
      <w:pPr>
        <w:pStyle w:val="Prrafodelista"/>
        <w:rPr>
          <w:rFonts w:ascii="Arial" w:hAnsi="Arial" w:cs="Arial"/>
          <w:sz w:val="20"/>
          <w:szCs w:val="20"/>
        </w:rPr>
      </w:pPr>
    </w:p>
    <w:p w14:paraId="544257C2" w14:textId="77777777" w:rsidR="0068331E" w:rsidRPr="0068331E" w:rsidRDefault="0068331E" w:rsidP="0068331E">
      <w:pPr>
        <w:pStyle w:val="Prrafodelista"/>
        <w:numPr>
          <w:ilvl w:val="0"/>
          <w:numId w:val="42"/>
        </w:numPr>
        <w:jc w:val="both"/>
        <w:rPr>
          <w:rFonts w:ascii="Arial" w:hAnsi="Arial" w:cs="Arial"/>
          <w:sz w:val="20"/>
          <w:szCs w:val="20"/>
        </w:rPr>
      </w:pPr>
      <w:r w:rsidRPr="0068331E">
        <w:rPr>
          <w:rFonts w:ascii="Arial" w:hAnsi="Arial" w:cs="Arial"/>
          <w:sz w:val="20"/>
          <w:szCs w:val="20"/>
        </w:rPr>
        <w:t>Programa de comunicación corporativa, relaciones institucionales y gestión de crisis. El objeto del Plan de comunicación corporativa y relaciones institucionales es informar y sensibilizar acerca de los distintos ejes de actuación recogidos en el Plan Estratégico promoviendo conciencia y conocimiento de buenas prácticas y casos de éxito localizados en Canarias. El plan comprende la realización de proyectos, campañas y acciones de sensibilización y comunicación en todo tipo de medios propios, pagados y ganados, tanto on-line como off-line dirigidos a profesionales del sector privado y público en destino y a la ciudadanía de Canarias. Por otro lado, el Plan de gestión de crisis tiene por objeto identificar los riesgos reputacionales para el destino Islas Canarias y definir, optimizar y ejecutar el protocolo de comunicación de crisis en escenarios de esta consideración en función de las diferentes audiencias meta. Además, contempla la realización de actividades formativas y de sensibilización para agentes clave del sector público y privado en la gestión de potenciales crisis reputacionales.</w:t>
      </w:r>
    </w:p>
    <w:p w14:paraId="102DA285" w14:textId="56B9D4F8" w:rsidR="008E3085" w:rsidRPr="008E3085" w:rsidRDefault="00604390">
      <w:pPr>
        <w:pBdr>
          <w:top w:val="none" w:sz="0" w:space="0" w:color="auto"/>
          <w:left w:val="none" w:sz="0" w:space="0" w:color="auto"/>
          <w:bottom w:val="none" w:sz="0" w:space="0" w:color="auto"/>
          <w:right w:val="none" w:sz="0" w:space="0" w:color="auto"/>
          <w:between w:val="none" w:sz="0" w:space="0" w:color="auto"/>
          <w:bar w:val="none" w:sz="0" w:color="auto"/>
        </w:pBdr>
        <w:outlineLvl w:val="9"/>
        <w:rPr>
          <w:b/>
          <w:bCs/>
          <w:sz w:val="20"/>
          <w:szCs w:val="20"/>
          <w:lang w:val="es-ES_tradnl"/>
        </w:rPr>
      </w:pPr>
      <w:r>
        <w:rPr>
          <w:sz w:val="20"/>
          <w:szCs w:val="20"/>
          <w:lang w:val="es-ES_tradnl"/>
        </w:rPr>
        <w:br w:type="page"/>
      </w:r>
      <w:r w:rsidR="008E3085" w:rsidRPr="008E3085">
        <w:rPr>
          <w:b/>
          <w:bCs/>
          <w:lang w:val="es-ES_tradnl"/>
        </w:rPr>
        <w:lastRenderedPageBreak/>
        <w:t>PERIODO 2021-2022</w:t>
      </w:r>
    </w:p>
    <w:p w14:paraId="3669AAA5" w14:textId="77777777" w:rsidR="00604390" w:rsidRDefault="00604390">
      <w:pPr>
        <w:pBdr>
          <w:top w:val="none" w:sz="0" w:space="0" w:color="auto"/>
          <w:left w:val="none" w:sz="0" w:space="0" w:color="auto"/>
          <w:bottom w:val="none" w:sz="0" w:space="0" w:color="auto"/>
          <w:right w:val="none" w:sz="0" w:space="0" w:color="auto"/>
          <w:between w:val="none" w:sz="0" w:space="0" w:color="auto"/>
          <w:bar w:val="none" w:sz="0" w:color="auto"/>
        </w:pBdr>
        <w:outlineLvl w:val="9"/>
        <w:rPr>
          <w:sz w:val="20"/>
          <w:szCs w:val="20"/>
          <w:lang w:val="es-ES_tradnl"/>
        </w:rPr>
      </w:pPr>
    </w:p>
    <w:p w14:paraId="3300AEBF" w14:textId="77777777" w:rsidR="008E3085" w:rsidRDefault="008E3085" w:rsidP="008E3085">
      <w:pPr>
        <w:pStyle w:val="bullet"/>
        <w:numPr>
          <w:ilvl w:val="0"/>
          <w:numId w:val="0"/>
        </w:numPr>
        <w:pBdr>
          <w:top w:val="single" w:sz="4" w:space="1" w:color="auto"/>
          <w:left w:val="single" w:sz="4" w:space="4" w:color="auto"/>
          <w:bottom w:val="single" w:sz="4" w:space="1" w:color="auto"/>
          <w:right w:val="single" w:sz="4" w:space="4" w:color="auto"/>
        </w:pBdr>
        <w:shd w:val="clear" w:color="auto" w:fill="D5DCE4" w:themeFill="text2" w:themeFillTint="33"/>
        <w:jc w:val="center"/>
        <w:rPr>
          <w:b/>
          <w:bCs/>
          <w:color w:val="auto"/>
          <w:sz w:val="20"/>
          <w:szCs w:val="20"/>
        </w:rPr>
      </w:pPr>
      <w:r w:rsidRPr="00AE53AD">
        <w:rPr>
          <w:b/>
          <w:bCs/>
          <w:color w:val="auto"/>
          <w:sz w:val="20"/>
          <w:szCs w:val="20"/>
        </w:rPr>
        <w:t xml:space="preserve">INFORMACIÓN RELATIVA A LAS FUNCIONES QUE DESARROLLA </w:t>
      </w:r>
    </w:p>
    <w:p w14:paraId="3C3CB2D3" w14:textId="77777777" w:rsidR="008E3085" w:rsidRPr="00AE53AD" w:rsidRDefault="008E3085" w:rsidP="008E3085">
      <w:pPr>
        <w:pStyle w:val="bullet"/>
        <w:numPr>
          <w:ilvl w:val="0"/>
          <w:numId w:val="0"/>
        </w:numPr>
        <w:pBdr>
          <w:top w:val="single" w:sz="4" w:space="1" w:color="auto"/>
          <w:left w:val="single" w:sz="4" w:space="4" w:color="auto"/>
          <w:bottom w:val="single" w:sz="4" w:space="1" w:color="auto"/>
          <w:right w:val="single" w:sz="4" w:space="4" w:color="auto"/>
        </w:pBdr>
        <w:shd w:val="clear" w:color="auto" w:fill="D5DCE4" w:themeFill="text2" w:themeFillTint="33"/>
        <w:jc w:val="center"/>
        <w:rPr>
          <w:b/>
          <w:bCs/>
          <w:color w:val="auto"/>
          <w:sz w:val="20"/>
          <w:szCs w:val="20"/>
        </w:rPr>
      </w:pPr>
      <w:r>
        <w:rPr>
          <w:b/>
          <w:bCs/>
          <w:color w:val="auto"/>
          <w:sz w:val="20"/>
          <w:szCs w:val="20"/>
        </w:rPr>
        <w:t>PROMOTUR TURISMO CANARIAS, S.A.</w:t>
      </w:r>
    </w:p>
    <w:p w14:paraId="7FA50F88" w14:textId="77777777" w:rsidR="008E3085" w:rsidRPr="00E03622" w:rsidRDefault="008E3085" w:rsidP="008E3085">
      <w:pPr>
        <w:pStyle w:val="bullet"/>
        <w:numPr>
          <w:ilvl w:val="0"/>
          <w:numId w:val="0"/>
        </w:numPr>
        <w:jc w:val="both"/>
        <w:rPr>
          <w:sz w:val="20"/>
          <w:szCs w:val="20"/>
        </w:rPr>
      </w:pPr>
    </w:p>
    <w:p w14:paraId="7A51CE29" w14:textId="77777777" w:rsidR="008E3085" w:rsidRDefault="008E3085" w:rsidP="008E3085">
      <w:pPr>
        <w:pStyle w:val="bullet"/>
        <w:numPr>
          <w:ilvl w:val="0"/>
          <w:numId w:val="0"/>
        </w:numPr>
        <w:jc w:val="both"/>
        <w:rPr>
          <w:sz w:val="20"/>
          <w:szCs w:val="20"/>
        </w:rPr>
      </w:pPr>
    </w:p>
    <w:p w14:paraId="2F5F018B" w14:textId="77777777" w:rsidR="008E3085" w:rsidRDefault="008E3085" w:rsidP="008E3085">
      <w:pPr>
        <w:pStyle w:val="bullet"/>
        <w:numPr>
          <w:ilvl w:val="0"/>
          <w:numId w:val="0"/>
        </w:numPr>
        <w:jc w:val="both"/>
        <w:rPr>
          <w:sz w:val="20"/>
          <w:szCs w:val="20"/>
        </w:rPr>
      </w:pPr>
      <w:r w:rsidRPr="00EF458C">
        <w:rPr>
          <w:sz w:val="20"/>
          <w:szCs w:val="20"/>
        </w:rPr>
        <w:t xml:space="preserve">Promotur Turismo Canarias, S.A. es una sociedad mercantil pública adscrita a la Consejería de Turismo, Industria y Comercio del Gobierno de Canarias, responsable de </w:t>
      </w:r>
      <w:r w:rsidRPr="00EF458C">
        <w:rPr>
          <w:b/>
          <w:bCs/>
          <w:i/>
          <w:iCs/>
          <w:sz w:val="20"/>
          <w:szCs w:val="20"/>
        </w:rPr>
        <w:t>la gestión de la marca turística Islas Canarias</w:t>
      </w:r>
      <w:r>
        <w:rPr>
          <w:sz w:val="20"/>
          <w:szCs w:val="20"/>
        </w:rPr>
        <w:t>.</w:t>
      </w:r>
    </w:p>
    <w:p w14:paraId="6ACAF4B4" w14:textId="77777777" w:rsidR="008E3085" w:rsidRDefault="008E3085" w:rsidP="008E3085">
      <w:pPr>
        <w:pStyle w:val="bullet"/>
        <w:numPr>
          <w:ilvl w:val="0"/>
          <w:numId w:val="0"/>
        </w:numPr>
        <w:jc w:val="both"/>
        <w:rPr>
          <w:sz w:val="20"/>
          <w:szCs w:val="20"/>
        </w:rPr>
      </w:pPr>
    </w:p>
    <w:p w14:paraId="071A9AF9" w14:textId="77777777" w:rsidR="008E3085" w:rsidRDefault="008E3085" w:rsidP="008E3085">
      <w:pPr>
        <w:pStyle w:val="bullet"/>
        <w:numPr>
          <w:ilvl w:val="0"/>
          <w:numId w:val="0"/>
        </w:numPr>
        <w:jc w:val="both"/>
        <w:rPr>
          <w:sz w:val="20"/>
          <w:szCs w:val="20"/>
        </w:rPr>
      </w:pPr>
      <w:r w:rsidRPr="00D5552F">
        <w:rPr>
          <w:sz w:val="20"/>
          <w:szCs w:val="20"/>
          <w:lang w:val="es-ES"/>
        </w:rPr>
        <w:t>La actividad de la empresa se estructura principalmente a partir del marco</w:t>
      </w:r>
      <w:r w:rsidRPr="00D5552F">
        <w:rPr>
          <w:sz w:val="20"/>
          <w:szCs w:val="20"/>
        </w:rPr>
        <w:t xml:space="preserve"> de actuación definido en l</w:t>
      </w:r>
      <w:r>
        <w:rPr>
          <w:sz w:val="20"/>
          <w:szCs w:val="20"/>
        </w:rPr>
        <w:t>a Estrategia Canarias Destino</w:t>
      </w:r>
      <w:r w:rsidRPr="00D5552F">
        <w:rPr>
          <w:sz w:val="20"/>
          <w:szCs w:val="20"/>
        </w:rPr>
        <w:t xml:space="preserve"> de la marca Islas Canarias y en los correspondientes planes </w:t>
      </w:r>
      <w:r>
        <w:rPr>
          <w:sz w:val="20"/>
          <w:szCs w:val="20"/>
        </w:rPr>
        <w:t xml:space="preserve">de actuación </w:t>
      </w:r>
      <w:r w:rsidRPr="00D5552F">
        <w:rPr>
          <w:sz w:val="20"/>
          <w:szCs w:val="20"/>
        </w:rPr>
        <w:t xml:space="preserve">anuales. Este marco estratégico está determinado por </w:t>
      </w:r>
      <w:r>
        <w:rPr>
          <w:sz w:val="20"/>
          <w:szCs w:val="20"/>
        </w:rPr>
        <w:t>tres objetivos</w:t>
      </w:r>
      <w:r w:rsidRPr="00D5552F">
        <w:rPr>
          <w:sz w:val="20"/>
          <w:szCs w:val="20"/>
        </w:rPr>
        <w:t xml:space="preserve"> identificados </w:t>
      </w:r>
      <w:proofErr w:type="gramStart"/>
      <w:r w:rsidRPr="00D5552F">
        <w:rPr>
          <w:sz w:val="20"/>
          <w:szCs w:val="20"/>
        </w:rPr>
        <w:t>para  el</w:t>
      </w:r>
      <w:proofErr w:type="gramEnd"/>
      <w:r w:rsidRPr="00D5552F">
        <w:rPr>
          <w:sz w:val="20"/>
          <w:szCs w:val="20"/>
        </w:rPr>
        <w:t xml:space="preserve"> periodo 20</w:t>
      </w:r>
      <w:r>
        <w:rPr>
          <w:sz w:val="20"/>
          <w:szCs w:val="20"/>
        </w:rPr>
        <w:t>21</w:t>
      </w:r>
      <w:r w:rsidRPr="00D5552F">
        <w:rPr>
          <w:sz w:val="20"/>
          <w:szCs w:val="20"/>
        </w:rPr>
        <w:t xml:space="preserve">-2022: </w:t>
      </w:r>
    </w:p>
    <w:p w14:paraId="22B8066B" w14:textId="77777777" w:rsidR="008E3085" w:rsidRDefault="008E3085" w:rsidP="008E3085">
      <w:pPr>
        <w:pStyle w:val="bullet"/>
        <w:numPr>
          <w:ilvl w:val="0"/>
          <w:numId w:val="0"/>
        </w:numPr>
        <w:jc w:val="both"/>
        <w:rPr>
          <w:sz w:val="20"/>
          <w:szCs w:val="20"/>
        </w:rPr>
      </w:pPr>
    </w:p>
    <w:p w14:paraId="08DB070C" w14:textId="77777777" w:rsidR="008E3085" w:rsidRDefault="008E3085" w:rsidP="008E3085">
      <w:pPr>
        <w:pStyle w:val="bullet"/>
        <w:numPr>
          <w:ilvl w:val="0"/>
          <w:numId w:val="0"/>
        </w:numPr>
        <w:jc w:val="both"/>
        <w:rPr>
          <w:sz w:val="20"/>
          <w:szCs w:val="20"/>
        </w:rPr>
      </w:pPr>
      <w:r w:rsidRPr="001D41EB">
        <w:rPr>
          <w:sz w:val="20"/>
          <w:szCs w:val="20"/>
        </w:rPr>
        <w:t xml:space="preserve">- </w:t>
      </w:r>
      <w:r w:rsidRPr="007D1608">
        <w:rPr>
          <w:sz w:val="20"/>
          <w:szCs w:val="20"/>
        </w:rPr>
        <w:t>La mejora de la resiliencia del modelo turístico canario</w:t>
      </w:r>
    </w:p>
    <w:p w14:paraId="55AA1879" w14:textId="77777777" w:rsidR="008E3085" w:rsidRDefault="008E3085" w:rsidP="008E3085">
      <w:pPr>
        <w:pStyle w:val="bullet"/>
        <w:numPr>
          <w:ilvl w:val="0"/>
          <w:numId w:val="0"/>
        </w:numPr>
        <w:jc w:val="both"/>
        <w:rPr>
          <w:sz w:val="20"/>
          <w:szCs w:val="20"/>
        </w:rPr>
      </w:pPr>
      <w:r w:rsidRPr="001D41EB">
        <w:rPr>
          <w:sz w:val="20"/>
          <w:szCs w:val="20"/>
        </w:rPr>
        <w:t xml:space="preserve">- </w:t>
      </w:r>
      <w:r w:rsidRPr="007D1608">
        <w:rPr>
          <w:sz w:val="20"/>
          <w:szCs w:val="20"/>
        </w:rPr>
        <w:t xml:space="preserve">El incremento del compromiso con la neutralidad climática </w:t>
      </w:r>
    </w:p>
    <w:p w14:paraId="7979ADE0" w14:textId="77777777" w:rsidR="008E3085" w:rsidRPr="001D41EB" w:rsidRDefault="008E3085" w:rsidP="008E3085">
      <w:pPr>
        <w:pStyle w:val="bullet"/>
        <w:numPr>
          <w:ilvl w:val="0"/>
          <w:numId w:val="0"/>
        </w:numPr>
        <w:jc w:val="both"/>
        <w:rPr>
          <w:sz w:val="20"/>
          <w:szCs w:val="20"/>
        </w:rPr>
      </w:pPr>
      <w:r w:rsidRPr="001D41EB">
        <w:rPr>
          <w:sz w:val="20"/>
          <w:szCs w:val="20"/>
        </w:rPr>
        <w:t xml:space="preserve">- </w:t>
      </w:r>
      <w:r w:rsidRPr="007D1608">
        <w:rPr>
          <w:sz w:val="20"/>
          <w:szCs w:val="20"/>
        </w:rPr>
        <w:t>La potenciación de la capacidad del turismo canario de generar valor en favor de la economía y los ciudadanos de Canarias</w:t>
      </w:r>
    </w:p>
    <w:p w14:paraId="4C1054FF" w14:textId="77777777" w:rsidR="008E3085" w:rsidRDefault="008E3085" w:rsidP="008E3085">
      <w:pPr>
        <w:pStyle w:val="bullet"/>
        <w:numPr>
          <w:ilvl w:val="0"/>
          <w:numId w:val="0"/>
        </w:numPr>
        <w:jc w:val="both"/>
        <w:rPr>
          <w:sz w:val="20"/>
          <w:szCs w:val="20"/>
        </w:rPr>
      </w:pPr>
    </w:p>
    <w:p w14:paraId="2999A6C3" w14:textId="77777777" w:rsidR="008E3085" w:rsidRPr="001162A3" w:rsidRDefault="008E3085" w:rsidP="008E3085">
      <w:pPr>
        <w:pStyle w:val="bullet"/>
        <w:numPr>
          <w:ilvl w:val="0"/>
          <w:numId w:val="0"/>
        </w:numPr>
        <w:jc w:val="both"/>
        <w:rPr>
          <w:sz w:val="20"/>
          <w:szCs w:val="20"/>
        </w:rPr>
      </w:pPr>
      <w:r w:rsidRPr="001D41EB">
        <w:rPr>
          <w:sz w:val="20"/>
          <w:szCs w:val="20"/>
        </w:rPr>
        <w:t xml:space="preserve">Para </w:t>
      </w:r>
      <w:r w:rsidRPr="001D41EB">
        <w:rPr>
          <w:sz w:val="20"/>
          <w:szCs w:val="20"/>
          <w:lang w:val="es-ES"/>
        </w:rPr>
        <w:t xml:space="preserve">el cumplimiento de estos </w:t>
      </w:r>
      <w:r>
        <w:rPr>
          <w:sz w:val="20"/>
          <w:szCs w:val="20"/>
          <w:lang w:val="es-ES"/>
        </w:rPr>
        <w:t>objetivos</w:t>
      </w:r>
      <w:r w:rsidRPr="001D41EB">
        <w:rPr>
          <w:sz w:val="20"/>
          <w:szCs w:val="20"/>
          <w:lang w:val="es-ES"/>
        </w:rPr>
        <w:t xml:space="preserve">, se establecen los siguientes </w:t>
      </w:r>
      <w:r>
        <w:rPr>
          <w:sz w:val="20"/>
          <w:szCs w:val="20"/>
          <w:lang w:val="es-ES"/>
        </w:rPr>
        <w:t>ejes de actuación</w:t>
      </w:r>
      <w:r w:rsidRPr="001D41EB">
        <w:rPr>
          <w:sz w:val="20"/>
          <w:szCs w:val="20"/>
          <w:lang w:val="es-ES"/>
        </w:rPr>
        <w:t>:</w:t>
      </w:r>
    </w:p>
    <w:p w14:paraId="069F3E71" w14:textId="77777777" w:rsidR="008E3085" w:rsidRDefault="008E3085" w:rsidP="008E3085">
      <w:pPr>
        <w:pStyle w:val="bullet"/>
        <w:numPr>
          <w:ilvl w:val="0"/>
          <w:numId w:val="0"/>
        </w:numPr>
        <w:jc w:val="both"/>
        <w:rPr>
          <w:sz w:val="20"/>
          <w:szCs w:val="20"/>
        </w:rPr>
      </w:pPr>
    </w:p>
    <w:p w14:paraId="262B1FFD" w14:textId="77777777" w:rsidR="008E3085" w:rsidRDefault="008E3085" w:rsidP="008E3085">
      <w:pPr>
        <w:pStyle w:val="bullet"/>
        <w:numPr>
          <w:ilvl w:val="0"/>
          <w:numId w:val="0"/>
        </w:numPr>
        <w:jc w:val="both"/>
        <w:rPr>
          <w:sz w:val="20"/>
          <w:szCs w:val="20"/>
        </w:rPr>
      </w:pPr>
      <w:r>
        <w:rPr>
          <w:sz w:val="20"/>
          <w:szCs w:val="20"/>
        </w:rPr>
        <w:t>- El liderazgo digital</w:t>
      </w:r>
    </w:p>
    <w:p w14:paraId="5F76E375" w14:textId="77777777" w:rsidR="008E3085" w:rsidRPr="001D41EB" w:rsidRDefault="008E3085" w:rsidP="008E3085">
      <w:pPr>
        <w:pStyle w:val="bullet"/>
        <w:numPr>
          <w:ilvl w:val="0"/>
          <w:numId w:val="0"/>
        </w:numPr>
        <w:jc w:val="both"/>
        <w:rPr>
          <w:sz w:val="20"/>
          <w:szCs w:val="20"/>
        </w:rPr>
      </w:pPr>
      <w:r>
        <w:rPr>
          <w:sz w:val="20"/>
          <w:szCs w:val="20"/>
        </w:rPr>
        <w:t xml:space="preserve">- </w:t>
      </w:r>
      <w:r w:rsidRPr="00E74EFD">
        <w:rPr>
          <w:sz w:val="20"/>
          <w:szCs w:val="20"/>
        </w:rPr>
        <w:t>La conexión directa con el visitante</w:t>
      </w:r>
    </w:p>
    <w:p w14:paraId="6F00E255" w14:textId="77777777" w:rsidR="008E3085" w:rsidRDefault="008E3085" w:rsidP="008E3085">
      <w:pPr>
        <w:pStyle w:val="bullet"/>
        <w:numPr>
          <w:ilvl w:val="0"/>
          <w:numId w:val="0"/>
        </w:numPr>
        <w:jc w:val="both"/>
        <w:rPr>
          <w:sz w:val="20"/>
          <w:szCs w:val="20"/>
        </w:rPr>
      </w:pPr>
      <w:r w:rsidRPr="001D41EB">
        <w:rPr>
          <w:sz w:val="20"/>
          <w:szCs w:val="20"/>
        </w:rPr>
        <w:t xml:space="preserve">- </w:t>
      </w:r>
      <w:r w:rsidRPr="00E74EFD">
        <w:rPr>
          <w:sz w:val="20"/>
          <w:szCs w:val="20"/>
        </w:rPr>
        <w:t>La gestión del conocimiento</w:t>
      </w:r>
    </w:p>
    <w:p w14:paraId="0FF7C720" w14:textId="77777777" w:rsidR="008E3085" w:rsidRDefault="008E3085" w:rsidP="008E3085">
      <w:pPr>
        <w:pStyle w:val="bullet"/>
        <w:numPr>
          <w:ilvl w:val="0"/>
          <w:numId w:val="0"/>
        </w:numPr>
        <w:jc w:val="both"/>
        <w:rPr>
          <w:sz w:val="20"/>
          <w:szCs w:val="20"/>
        </w:rPr>
      </w:pPr>
      <w:r>
        <w:rPr>
          <w:sz w:val="20"/>
          <w:szCs w:val="20"/>
        </w:rPr>
        <w:t xml:space="preserve">- </w:t>
      </w:r>
      <w:r w:rsidRPr="00E74EFD">
        <w:rPr>
          <w:sz w:val="20"/>
          <w:szCs w:val="20"/>
        </w:rPr>
        <w:t>La innovación y la creatividad</w:t>
      </w:r>
    </w:p>
    <w:p w14:paraId="2F9ECE00" w14:textId="77777777" w:rsidR="008E3085" w:rsidRDefault="008E3085" w:rsidP="008E3085">
      <w:pPr>
        <w:pStyle w:val="bullet"/>
        <w:numPr>
          <w:ilvl w:val="0"/>
          <w:numId w:val="0"/>
        </w:numPr>
        <w:jc w:val="both"/>
        <w:rPr>
          <w:sz w:val="20"/>
          <w:szCs w:val="20"/>
        </w:rPr>
      </w:pPr>
      <w:r>
        <w:rPr>
          <w:sz w:val="20"/>
          <w:szCs w:val="20"/>
        </w:rPr>
        <w:t xml:space="preserve">- </w:t>
      </w:r>
      <w:r w:rsidRPr="00E74EFD">
        <w:rPr>
          <w:sz w:val="20"/>
          <w:szCs w:val="20"/>
        </w:rPr>
        <w:t>La extensión y cohesión de la cadena de valor</w:t>
      </w:r>
    </w:p>
    <w:p w14:paraId="7A519264" w14:textId="77777777" w:rsidR="008E3085" w:rsidRDefault="008E3085" w:rsidP="008E3085">
      <w:pPr>
        <w:pStyle w:val="bullet"/>
        <w:numPr>
          <w:ilvl w:val="0"/>
          <w:numId w:val="0"/>
        </w:numPr>
        <w:jc w:val="both"/>
        <w:rPr>
          <w:sz w:val="20"/>
          <w:szCs w:val="20"/>
        </w:rPr>
      </w:pPr>
      <w:r>
        <w:rPr>
          <w:sz w:val="20"/>
          <w:szCs w:val="20"/>
        </w:rPr>
        <w:t xml:space="preserve">- </w:t>
      </w:r>
      <w:r w:rsidRPr="00E74EFD">
        <w:rPr>
          <w:sz w:val="20"/>
          <w:szCs w:val="20"/>
        </w:rPr>
        <w:t>El aprendizaje y la iteración constante</w:t>
      </w:r>
    </w:p>
    <w:p w14:paraId="2669EF9B" w14:textId="77777777" w:rsidR="008E3085" w:rsidRDefault="008E3085" w:rsidP="008E3085">
      <w:pPr>
        <w:pStyle w:val="bullet"/>
        <w:numPr>
          <w:ilvl w:val="0"/>
          <w:numId w:val="0"/>
        </w:numPr>
        <w:jc w:val="both"/>
        <w:rPr>
          <w:sz w:val="20"/>
          <w:szCs w:val="20"/>
          <w:lang w:val="es-ES"/>
        </w:rPr>
      </w:pPr>
      <w:r>
        <w:rPr>
          <w:sz w:val="20"/>
          <w:szCs w:val="20"/>
          <w:lang w:val="es-ES"/>
        </w:rPr>
        <w:t xml:space="preserve">- </w:t>
      </w:r>
      <w:r w:rsidRPr="00E74EFD">
        <w:rPr>
          <w:sz w:val="20"/>
          <w:szCs w:val="20"/>
          <w:lang w:val="es-ES"/>
        </w:rPr>
        <w:t>El empoderamiento del destino</w:t>
      </w:r>
    </w:p>
    <w:p w14:paraId="4919C8BA" w14:textId="77777777" w:rsidR="008E3085" w:rsidRDefault="008E3085" w:rsidP="008E3085">
      <w:pPr>
        <w:pStyle w:val="bullet"/>
        <w:numPr>
          <w:ilvl w:val="0"/>
          <w:numId w:val="0"/>
        </w:numPr>
        <w:jc w:val="both"/>
        <w:rPr>
          <w:sz w:val="20"/>
          <w:szCs w:val="20"/>
          <w:lang w:val="es-ES"/>
        </w:rPr>
      </w:pPr>
      <w:r>
        <w:rPr>
          <w:sz w:val="20"/>
          <w:szCs w:val="20"/>
          <w:lang w:val="es-ES"/>
        </w:rPr>
        <w:t xml:space="preserve">- </w:t>
      </w:r>
      <w:r w:rsidRPr="00E74EFD">
        <w:rPr>
          <w:sz w:val="20"/>
          <w:szCs w:val="20"/>
          <w:lang w:val="es-ES"/>
        </w:rPr>
        <w:t xml:space="preserve">La </w:t>
      </w:r>
      <w:proofErr w:type="spellStart"/>
      <w:r w:rsidRPr="00E74EFD">
        <w:rPr>
          <w:sz w:val="20"/>
          <w:szCs w:val="20"/>
          <w:lang w:val="es-ES"/>
        </w:rPr>
        <w:t>cogobernanza</w:t>
      </w:r>
      <w:proofErr w:type="spellEnd"/>
      <w:r w:rsidRPr="00E74EFD">
        <w:rPr>
          <w:sz w:val="20"/>
          <w:szCs w:val="20"/>
          <w:lang w:val="es-ES"/>
        </w:rPr>
        <w:t xml:space="preserve"> y la colaboración público-pública y público-privada</w:t>
      </w:r>
    </w:p>
    <w:p w14:paraId="7D3662FB" w14:textId="77777777" w:rsidR="008E3085" w:rsidRDefault="008E3085" w:rsidP="008E3085">
      <w:pPr>
        <w:pStyle w:val="bullet"/>
        <w:numPr>
          <w:ilvl w:val="0"/>
          <w:numId w:val="0"/>
        </w:numPr>
        <w:jc w:val="both"/>
        <w:rPr>
          <w:sz w:val="20"/>
          <w:szCs w:val="20"/>
          <w:lang w:val="es-ES"/>
        </w:rPr>
      </w:pPr>
    </w:p>
    <w:p w14:paraId="2A80281A" w14:textId="77777777" w:rsidR="008E3085" w:rsidRDefault="008E3085" w:rsidP="008E3085">
      <w:pPr>
        <w:pStyle w:val="bullet"/>
        <w:numPr>
          <w:ilvl w:val="0"/>
          <w:numId w:val="0"/>
        </w:numPr>
        <w:jc w:val="both"/>
        <w:rPr>
          <w:sz w:val="20"/>
          <w:szCs w:val="20"/>
          <w:lang w:val="es-ES"/>
        </w:rPr>
      </w:pPr>
      <w:r w:rsidRPr="00D5552F">
        <w:rPr>
          <w:sz w:val="20"/>
          <w:szCs w:val="20"/>
          <w:lang w:val="es-ES"/>
        </w:rPr>
        <w:t>Est</w:t>
      </w:r>
      <w:r>
        <w:rPr>
          <w:sz w:val="20"/>
          <w:szCs w:val="20"/>
          <w:lang w:val="es-ES"/>
        </w:rPr>
        <w:t>o</w:t>
      </w:r>
      <w:r w:rsidRPr="00D5552F">
        <w:rPr>
          <w:sz w:val="20"/>
          <w:szCs w:val="20"/>
          <w:lang w:val="es-ES"/>
        </w:rPr>
        <w:t>s</w:t>
      </w:r>
      <w:r>
        <w:rPr>
          <w:sz w:val="20"/>
          <w:szCs w:val="20"/>
          <w:lang w:val="es-ES"/>
        </w:rPr>
        <w:t xml:space="preserve"> ejes de actuación</w:t>
      </w:r>
      <w:r w:rsidRPr="00D5552F">
        <w:rPr>
          <w:sz w:val="20"/>
          <w:szCs w:val="20"/>
          <w:lang w:val="es-ES"/>
        </w:rPr>
        <w:t xml:space="preserve"> se implementan a través de distintos programas de a</w:t>
      </w:r>
      <w:proofErr w:type="spellStart"/>
      <w:r w:rsidRPr="00D5552F">
        <w:rPr>
          <w:sz w:val="20"/>
          <w:szCs w:val="20"/>
        </w:rPr>
        <w:t>ctuació</w:t>
      </w:r>
      <w:proofErr w:type="spellEnd"/>
      <w:r w:rsidRPr="00D5552F">
        <w:rPr>
          <w:sz w:val="20"/>
          <w:szCs w:val="20"/>
          <w:lang w:val="pt-PT"/>
        </w:rPr>
        <w:t xml:space="preserve">n: </w:t>
      </w:r>
      <w:r w:rsidRPr="00D5552F">
        <w:rPr>
          <w:sz w:val="20"/>
          <w:szCs w:val="20"/>
          <w:lang w:val="es-ES"/>
        </w:rPr>
        <w:t>  </w:t>
      </w:r>
    </w:p>
    <w:p w14:paraId="118F3D19" w14:textId="77777777" w:rsidR="008E3085" w:rsidRDefault="008E3085" w:rsidP="008E3085">
      <w:pPr>
        <w:pStyle w:val="bullet"/>
        <w:numPr>
          <w:ilvl w:val="0"/>
          <w:numId w:val="0"/>
        </w:numPr>
        <w:jc w:val="both"/>
        <w:rPr>
          <w:sz w:val="20"/>
          <w:szCs w:val="20"/>
          <w:lang w:val="es-ES"/>
        </w:rPr>
      </w:pPr>
    </w:p>
    <w:p w14:paraId="3F279EC8" w14:textId="77777777" w:rsidR="008E3085" w:rsidRPr="0078041F" w:rsidRDefault="008E3085" w:rsidP="008E3085">
      <w:pPr>
        <w:rPr>
          <w:sz w:val="20"/>
          <w:szCs w:val="20"/>
          <w:u w:val="single"/>
        </w:rPr>
      </w:pPr>
      <w:r w:rsidRPr="0078041F">
        <w:rPr>
          <w:sz w:val="20"/>
          <w:szCs w:val="20"/>
          <w:u w:val="single"/>
        </w:rPr>
        <w:t xml:space="preserve">Programa de digitalización </w:t>
      </w:r>
    </w:p>
    <w:p w14:paraId="6E03290F" w14:textId="77777777" w:rsidR="008E3085" w:rsidRPr="0078041F" w:rsidRDefault="008E3085" w:rsidP="008E3085">
      <w:pPr>
        <w:pStyle w:val="bullet"/>
        <w:numPr>
          <w:ilvl w:val="0"/>
          <w:numId w:val="0"/>
        </w:numPr>
        <w:ind w:left="360"/>
        <w:jc w:val="both"/>
        <w:rPr>
          <w:sz w:val="20"/>
          <w:szCs w:val="20"/>
          <w:lang w:val="es-ES"/>
        </w:rPr>
      </w:pPr>
    </w:p>
    <w:p w14:paraId="0A4B0C74" w14:textId="77777777" w:rsidR="008E3085" w:rsidRPr="0078041F" w:rsidRDefault="008E3085" w:rsidP="008E3085">
      <w:pPr>
        <w:jc w:val="both"/>
        <w:rPr>
          <w:sz w:val="20"/>
          <w:szCs w:val="20"/>
        </w:rPr>
      </w:pPr>
      <w:r w:rsidRPr="0078041F">
        <w:rPr>
          <w:sz w:val="20"/>
          <w:szCs w:val="20"/>
        </w:rPr>
        <w:t xml:space="preserve">El Programa de digitalización tiene por objeto la creación de una plataforma digital única del destino Islas Canarias orientada a la organización y potenciación del ecosistema turístico canario en su globalidad a través del concepto “gemelo digital” y la adopción de los nuevos modelos de negocio de las plataformas digitales junto al despliegue de todo tipo de capacidades tecnológicas. </w:t>
      </w:r>
    </w:p>
    <w:p w14:paraId="7C29761C" w14:textId="77777777" w:rsidR="008E3085" w:rsidRPr="0078041F" w:rsidRDefault="008E3085" w:rsidP="008E3085">
      <w:pPr>
        <w:pStyle w:val="bullet"/>
        <w:numPr>
          <w:ilvl w:val="0"/>
          <w:numId w:val="0"/>
        </w:numPr>
        <w:ind w:left="360"/>
        <w:jc w:val="both"/>
        <w:rPr>
          <w:sz w:val="20"/>
          <w:szCs w:val="20"/>
          <w:lang w:val="es-ES"/>
        </w:rPr>
      </w:pPr>
    </w:p>
    <w:p w14:paraId="5DA5044F" w14:textId="77777777" w:rsidR="008E3085" w:rsidRPr="0078041F" w:rsidRDefault="008E3085" w:rsidP="008E3085">
      <w:pPr>
        <w:rPr>
          <w:sz w:val="20"/>
          <w:szCs w:val="20"/>
          <w:u w:val="single"/>
        </w:rPr>
      </w:pPr>
      <w:r w:rsidRPr="0078041F">
        <w:rPr>
          <w:sz w:val="20"/>
          <w:szCs w:val="20"/>
          <w:u w:val="single"/>
        </w:rPr>
        <w:t>Programa de mejora de la conectividad</w:t>
      </w:r>
    </w:p>
    <w:p w14:paraId="1EA33985" w14:textId="77777777" w:rsidR="008E3085" w:rsidRPr="0078041F" w:rsidRDefault="008E3085" w:rsidP="008E3085">
      <w:pPr>
        <w:pStyle w:val="bullet"/>
        <w:numPr>
          <w:ilvl w:val="0"/>
          <w:numId w:val="0"/>
        </w:numPr>
        <w:ind w:left="360"/>
        <w:jc w:val="both"/>
        <w:rPr>
          <w:sz w:val="20"/>
          <w:szCs w:val="20"/>
          <w:lang w:val="es-ES"/>
        </w:rPr>
      </w:pPr>
    </w:p>
    <w:p w14:paraId="76E26F97" w14:textId="77777777" w:rsidR="008E3085" w:rsidRDefault="008E3085" w:rsidP="008E3085">
      <w:pPr>
        <w:jc w:val="both"/>
        <w:rPr>
          <w:sz w:val="20"/>
          <w:szCs w:val="20"/>
        </w:rPr>
      </w:pPr>
      <w:r w:rsidRPr="0078041F">
        <w:rPr>
          <w:sz w:val="20"/>
          <w:szCs w:val="20"/>
        </w:rPr>
        <w:t xml:space="preserve">El Programa de mejora de la conectividad tiene por finalidad impulsar de la recuperación de la conectividad aérea de las Islas con sus distintos mercados emisores y la apertura de nuevas rutas a nuevos mercados a través de: </w:t>
      </w:r>
    </w:p>
    <w:p w14:paraId="67DFF09C" w14:textId="77777777" w:rsidR="008E3085" w:rsidRDefault="008E3085" w:rsidP="008E3085">
      <w:pPr>
        <w:rPr>
          <w:sz w:val="20"/>
          <w:szCs w:val="20"/>
        </w:rPr>
      </w:pPr>
    </w:p>
    <w:p w14:paraId="151E7B26" w14:textId="77777777" w:rsidR="008E3085" w:rsidRDefault="008E3085" w:rsidP="008E3085">
      <w:pPr>
        <w:rPr>
          <w:sz w:val="20"/>
          <w:szCs w:val="20"/>
        </w:rPr>
      </w:pPr>
      <w:r>
        <w:t xml:space="preserve">- </w:t>
      </w:r>
      <w:r w:rsidRPr="0078041F">
        <w:rPr>
          <w:sz w:val="20"/>
          <w:szCs w:val="20"/>
        </w:rPr>
        <w:tab/>
      </w:r>
      <w:r>
        <w:rPr>
          <w:sz w:val="20"/>
          <w:szCs w:val="20"/>
        </w:rPr>
        <w:t>Plan de incentivos a nuevas rutas</w:t>
      </w:r>
      <w:r w:rsidRPr="0078041F">
        <w:rPr>
          <w:sz w:val="20"/>
          <w:szCs w:val="20"/>
        </w:rPr>
        <w:t xml:space="preserve"> </w:t>
      </w:r>
    </w:p>
    <w:p w14:paraId="4D67188D" w14:textId="77777777" w:rsidR="008E3085" w:rsidRDefault="008E3085" w:rsidP="008E3085">
      <w:pPr>
        <w:rPr>
          <w:sz w:val="20"/>
          <w:szCs w:val="20"/>
        </w:rPr>
      </w:pPr>
      <w:r>
        <w:rPr>
          <w:sz w:val="20"/>
          <w:szCs w:val="20"/>
        </w:rPr>
        <w:t>- Seguimiento e interlocución permanente</w:t>
      </w:r>
    </w:p>
    <w:p w14:paraId="0725B876" w14:textId="77777777" w:rsidR="008E3085" w:rsidRDefault="008E3085" w:rsidP="008E3085">
      <w:pPr>
        <w:rPr>
          <w:sz w:val="20"/>
          <w:szCs w:val="20"/>
        </w:rPr>
      </w:pPr>
      <w:r>
        <w:rPr>
          <w:sz w:val="20"/>
          <w:szCs w:val="20"/>
        </w:rPr>
        <w:t xml:space="preserve">- </w:t>
      </w:r>
      <w:r w:rsidRPr="0078041F">
        <w:rPr>
          <w:sz w:val="20"/>
          <w:szCs w:val="20"/>
        </w:rPr>
        <w:tab/>
        <w:t>Asistencia a ferias del sector</w:t>
      </w:r>
    </w:p>
    <w:p w14:paraId="4D22352C" w14:textId="77777777" w:rsidR="008E3085" w:rsidRPr="004A6A29" w:rsidRDefault="008E3085" w:rsidP="008E3085">
      <w:r>
        <w:rPr>
          <w:sz w:val="20"/>
          <w:szCs w:val="20"/>
        </w:rPr>
        <w:t xml:space="preserve">- </w:t>
      </w:r>
      <w:r w:rsidRPr="0078041F">
        <w:rPr>
          <w:sz w:val="20"/>
          <w:szCs w:val="20"/>
        </w:rPr>
        <w:tab/>
        <w:t>Otros proyectos para la mejora de la conectividad</w:t>
      </w:r>
    </w:p>
    <w:p w14:paraId="345EBC91" w14:textId="77777777" w:rsidR="008E3085" w:rsidRPr="0078041F" w:rsidRDefault="008E3085" w:rsidP="008E3085">
      <w:pPr>
        <w:pStyle w:val="bullet"/>
        <w:numPr>
          <w:ilvl w:val="0"/>
          <w:numId w:val="0"/>
        </w:numPr>
        <w:ind w:left="360"/>
        <w:jc w:val="both"/>
        <w:rPr>
          <w:sz w:val="20"/>
          <w:szCs w:val="20"/>
          <w:lang w:val="es-ES"/>
        </w:rPr>
      </w:pPr>
    </w:p>
    <w:p w14:paraId="3174C983" w14:textId="77777777" w:rsidR="008E3085" w:rsidRPr="0078041F" w:rsidRDefault="008E3085" w:rsidP="008E3085">
      <w:pPr>
        <w:rPr>
          <w:sz w:val="20"/>
          <w:szCs w:val="20"/>
          <w:u w:val="single"/>
        </w:rPr>
      </w:pPr>
      <w:r w:rsidRPr="0078041F">
        <w:rPr>
          <w:sz w:val="20"/>
          <w:szCs w:val="20"/>
          <w:u w:val="single"/>
        </w:rPr>
        <w:t>Programa de inteligencia turística y planificación</w:t>
      </w:r>
    </w:p>
    <w:p w14:paraId="68638153" w14:textId="77777777" w:rsidR="008E3085" w:rsidRPr="0078041F" w:rsidRDefault="008E3085" w:rsidP="008E3085">
      <w:pPr>
        <w:rPr>
          <w:sz w:val="20"/>
          <w:szCs w:val="20"/>
        </w:rPr>
      </w:pPr>
    </w:p>
    <w:p w14:paraId="4C654C15" w14:textId="77777777" w:rsidR="008E3085" w:rsidRDefault="008E3085" w:rsidP="008E3085">
      <w:pPr>
        <w:jc w:val="both"/>
        <w:rPr>
          <w:sz w:val="20"/>
          <w:szCs w:val="20"/>
        </w:rPr>
      </w:pPr>
      <w:r w:rsidRPr="0078041F">
        <w:rPr>
          <w:sz w:val="20"/>
          <w:szCs w:val="20"/>
        </w:rPr>
        <w:t xml:space="preserve">El Programa de inteligencia turística y planificación contempla el desarrollo de actuaciones dirigidas a incrementar, gestionar y divulgar el conocimiento actualizado del cliente y de la actividad turística en </w:t>
      </w:r>
      <w:r w:rsidRPr="0078041F">
        <w:rPr>
          <w:sz w:val="20"/>
          <w:szCs w:val="20"/>
        </w:rPr>
        <w:lastRenderedPageBreak/>
        <w:t>general como base para la correcta toma de decisiones y garantizar la coherencia y consistencia estratégica de la actividad de Turismo de Islas Canarias a través de:</w:t>
      </w:r>
    </w:p>
    <w:p w14:paraId="65248FED" w14:textId="77777777" w:rsidR="008E3085" w:rsidRDefault="008E3085" w:rsidP="008E3085">
      <w:pPr>
        <w:jc w:val="both"/>
        <w:rPr>
          <w:sz w:val="20"/>
          <w:szCs w:val="20"/>
        </w:rPr>
      </w:pPr>
      <w:r>
        <w:rPr>
          <w:sz w:val="20"/>
          <w:szCs w:val="20"/>
        </w:rPr>
        <w:t xml:space="preserve">- </w:t>
      </w:r>
      <w:r w:rsidRPr="0078041F">
        <w:rPr>
          <w:sz w:val="20"/>
          <w:szCs w:val="20"/>
        </w:rPr>
        <w:tab/>
        <w:t>Proyectos de investigación y estudios de conocimiento del cliente y de la oferta</w:t>
      </w:r>
    </w:p>
    <w:p w14:paraId="46B2702F" w14:textId="77777777" w:rsidR="008E3085" w:rsidRDefault="008E3085" w:rsidP="008E3085">
      <w:pPr>
        <w:jc w:val="both"/>
        <w:rPr>
          <w:sz w:val="20"/>
          <w:szCs w:val="20"/>
        </w:rPr>
      </w:pPr>
      <w:r>
        <w:rPr>
          <w:sz w:val="20"/>
          <w:szCs w:val="20"/>
        </w:rPr>
        <w:t xml:space="preserve">- </w:t>
      </w:r>
      <w:r w:rsidRPr="0078041F">
        <w:rPr>
          <w:sz w:val="20"/>
          <w:szCs w:val="20"/>
        </w:rPr>
        <w:tab/>
        <w:t>Gestión estratégica de la marca Islas Canarias</w:t>
      </w:r>
    </w:p>
    <w:p w14:paraId="468682EE" w14:textId="77777777" w:rsidR="008E3085" w:rsidRDefault="008E3085" w:rsidP="008E3085">
      <w:pPr>
        <w:jc w:val="both"/>
        <w:rPr>
          <w:sz w:val="20"/>
          <w:szCs w:val="20"/>
        </w:rPr>
      </w:pPr>
      <w:r>
        <w:rPr>
          <w:sz w:val="20"/>
          <w:szCs w:val="20"/>
        </w:rPr>
        <w:t xml:space="preserve">- </w:t>
      </w:r>
      <w:r w:rsidRPr="0078041F">
        <w:rPr>
          <w:sz w:val="20"/>
          <w:szCs w:val="20"/>
        </w:rPr>
        <w:t xml:space="preserve">Servicio de estadísticas </w:t>
      </w:r>
    </w:p>
    <w:p w14:paraId="3159C5B8" w14:textId="77777777" w:rsidR="008E3085" w:rsidRPr="0078041F" w:rsidRDefault="008E3085" w:rsidP="008E3085">
      <w:pPr>
        <w:jc w:val="both"/>
        <w:rPr>
          <w:sz w:val="20"/>
          <w:szCs w:val="20"/>
        </w:rPr>
      </w:pPr>
      <w:r>
        <w:rPr>
          <w:sz w:val="20"/>
          <w:szCs w:val="20"/>
        </w:rPr>
        <w:t xml:space="preserve">- </w:t>
      </w:r>
      <w:r w:rsidRPr="0078041F">
        <w:rPr>
          <w:sz w:val="20"/>
          <w:szCs w:val="20"/>
        </w:rPr>
        <w:tab/>
        <w:t>Elaboración de planes e informes</w:t>
      </w:r>
    </w:p>
    <w:p w14:paraId="5C02F4D7" w14:textId="77777777" w:rsidR="008E3085" w:rsidRPr="0078041F" w:rsidRDefault="008E3085" w:rsidP="008E3085">
      <w:pPr>
        <w:pStyle w:val="bullet"/>
        <w:numPr>
          <w:ilvl w:val="0"/>
          <w:numId w:val="0"/>
        </w:numPr>
        <w:ind w:left="720"/>
        <w:jc w:val="both"/>
        <w:rPr>
          <w:sz w:val="20"/>
          <w:szCs w:val="20"/>
          <w:lang w:val="es-ES"/>
        </w:rPr>
      </w:pPr>
      <w:r w:rsidRPr="0078041F">
        <w:rPr>
          <w:sz w:val="20"/>
          <w:szCs w:val="20"/>
          <w:lang w:val="es-ES"/>
        </w:rPr>
        <w:t> </w:t>
      </w:r>
    </w:p>
    <w:p w14:paraId="7877C381" w14:textId="77777777" w:rsidR="008E3085" w:rsidRPr="0078041F" w:rsidRDefault="008E3085" w:rsidP="008E3085">
      <w:pPr>
        <w:rPr>
          <w:sz w:val="20"/>
          <w:szCs w:val="20"/>
          <w:u w:val="single"/>
        </w:rPr>
      </w:pPr>
      <w:r w:rsidRPr="0078041F">
        <w:rPr>
          <w:sz w:val="20"/>
          <w:szCs w:val="20"/>
          <w:u w:val="single"/>
        </w:rPr>
        <w:t>Programa de descarbonización</w:t>
      </w:r>
    </w:p>
    <w:p w14:paraId="25941F2E" w14:textId="77777777" w:rsidR="008E3085" w:rsidRPr="0078041F" w:rsidRDefault="008E3085" w:rsidP="008E3085">
      <w:pPr>
        <w:rPr>
          <w:sz w:val="20"/>
          <w:szCs w:val="20"/>
        </w:rPr>
      </w:pPr>
    </w:p>
    <w:p w14:paraId="3E7CF02B" w14:textId="77777777" w:rsidR="008E3085" w:rsidRDefault="008E3085" w:rsidP="008E3085">
      <w:pPr>
        <w:jc w:val="both"/>
        <w:rPr>
          <w:sz w:val="20"/>
          <w:szCs w:val="20"/>
        </w:rPr>
      </w:pPr>
      <w:r w:rsidRPr="0078041F">
        <w:rPr>
          <w:sz w:val="20"/>
          <w:szCs w:val="20"/>
        </w:rPr>
        <w:t xml:space="preserve">El Programa de descarbonización tiene por objetivo contribuir al compromiso </w:t>
      </w:r>
      <w:proofErr w:type="gramStart"/>
      <w:r w:rsidRPr="0078041F">
        <w:rPr>
          <w:sz w:val="20"/>
          <w:szCs w:val="20"/>
        </w:rPr>
        <w:t>de  reducción</w:t>
      </w:r>
      <w:proofErr w:type="gramEnd"/>
      <w:r w:rsidRPr="0078041F">
        <w:rPr>
          <w:sz w:val="20"/>
          <w:szCs w:val="20"/>
        </w:rPr>
        <w:t xml:space="preserve"> de las emisiones de carbono de las actividades vinculadas al turismo a través de la medición de la huella de carbono y del grado de circularidad del producto turístico canario, siendo sus principales actuaciones previstas en 2021:  </w:t>
      </w:r>
    </w:p>
    <w:p w14:paraId="5A166DE6" w14:textId="77777777" w:rsidR="008E3085" w:rsidRPr="0078041F" w:rsidRDefault="008E3085" w:rsidP="008E3085">
      <w:pPr>
        <w:rPr>
          <w:sz w:val="20"/>
          <w:szCs w:val="20"/>
        </w:rPr>
      </w:pPr>
    </w:p>
    <w:p w14:paraId="2982E6F3" w14:textId="77777777" w:rsidR="008E3085" w:rsidRPr="0078041F" w:rsidRDefault="008E3085" w:rsidP="008E3085">
      <w:pPr>
        <w:rPr>
          <w:sz w:val="20"/>
          <w:szCs w:val="20"/>
        </w:rPr>
      </w:pPr>
      <w:r>
        <w:rPr>
          <w:sz w:val="20"/>
          <w:szCs w:val="20"/>
        </w:rPr>
        <w:t xml:space="preserve">- </w:t>
      </w:r>
      <w:r w:rsidRPr="0078041F">
        <w:rPr>
          <w:sz w:val="20"/>
          <w:szCs w:val="20"/>
        </w:rPr>
        <w:t>Proyecto para la medición de la huella de carbono</w:t>
      </w:r>
    </w:p>
    <w:p w14:paraId="1DE2BC51" w14:textId="77777777" w:rsidR="008E3085" w:rsidRPr="0078041F" w:rsidRDefault="008E3085" w:rsidP="008E3085">
      <w:pPr>
        <w:rPr>
          <w:sz w:val="20"/>
          <w:szCs w:val="20"/>
        </w:rPr>
      </w:pPr>
      <w:r>
        <w:rPr>
          <w:sz w:val="20"/>
          <w:szCs w:val="20"/>
        </w:rPr>
        <w:t xml:space="preserve">- </w:t>
      </w:r>
      <w:r w:rsidRPr="0078041F">
        <w:rPr>
          <w:sz w:val="20"/>
          <w:szCs w:val="20"/>
        </w:rPr>
        <w:t xml:space="preserve">Proyectos de sensibilización y promoción de la sostenibilidad en origen y en destino </w:t>
      </w:r>
    </w:p>
    <w:p w14:paraId="1E5F2035" w14:textId="77777777" w:rsidR="008E3085" w:rsidRPr="0078041F" w:rsidRDefault="008E3085" w:rsidP="008E3085">
      <w:pPr>
        <w:rPr>
          <w:sz w:val="20"/>
          <w:szCs w:val="20"/>
        </w:rPr>
      </w:pPr>
      <w:r>
        <w:rPr>
          <w:sz w:val="20"/>
          <w:szCs w:val="20"/>
        </w:rPr>
        <w:t xml:space="preserve">- </w:t>
      </w:r>
      <w:r w:rsidRPr="0078041F">
        <w:rPr>
          <w:sz w:val="20"/>
          <w:szCs w:val="20"/>
        </w:rPr>
        <w:tab/>
        <w:t xml:space="preserve">Proyectos de reforestación y compensación huella de carbono en destino </w:t>
      </w:r>
    </w:p>
    <w:p w14:paraId="42634E3F" w14:textId="77777777" w:rsidR="008E3085" w:rsidRPr="0078041F" w:rsidRDefault="008E3085" w:rsidP="008E3085">
      <w:pPr>
        <w:rPr>
          <w:sz w:val="20"/>
          <w:szCs w:val="20"/>
        </w:rPr>
      </w:pPr>
    </w:p>
    <w:p w14:paraId="76BD9B2E" w14:textId="77777777" w:rsidR="008E3085" w:rsidRDefault="008E3085" w:rsidP="008E3085">
      <w:pPr>
        <w:rPr>
          <w:sz w:val="20"/>
          <w:szCs w:val="20"/>
          <w:u w:val="single"/>
        </w:rPr>
      </w:pPr>
      <w:r w:rsidRPr="0078041F">
        <w:rPr>
          <w:sz w:val="20"/>
          <w:szCs w:val="20"/>
          <w:u w:val="single"/>
        </w:rPr>
        <w:t>Programa de mejora de producto</w:t>
      </w:r>
    </w:p>
    <w:p w14:paraId="62F71ACF" w14:textId="77777777" w:rsidR="008E3085" w:rsidRPr="0078041F" w:rsidRDefault="008E3085" w:rsidP="008E3085">
      <w:pPr>
        <w:rPr>
          <w:sz w:val="20"/>
          <w:szCs w:val="20"/>
          <w:u w:val="single"/>
        </w:rPr>
      </w:pPr>
    </w:p>
    <w:p w14:paraId="3CCC7501" w14:textId="77777777" w:rsidR="008E3085" w:rsidRDefault="008E3085" w:rsidP="008E3085">
      <w:pPr>
        <w:jc w:val="both"/>
        <w:rPr>
          <w:sz w:val="20"/>
          <w:szCs w:val="20"/>
        </w:rPr>
      </w:pPr>
      <w:r w:rsidRPr="0078041F">
        <w:rPr>
          <w:sz w:val="20"/>
          <w:szCs w:val="20"/>
        </w:rPr>
        <w:t xml:space="preserve">El Programa de mejora de producto está orientado a la potenciación de la innovación en la oferta turística canaria para impulsar su renovación, diversidad y atractivo y, por tanto, su competitividad; a través de: </w:t>
      </w:r>
    </w:p>
    <w:p w14:paraId="0AB1803B" w14:textId="77777777" w:rsidR="008E3085" w:rsidRPr="0078041F" w:rsidRDefault="008E3085" w:rsidP="008E3085">
      <w:pPr>
        <w:rPr>
          <w:sz w:val="20"/>
          <w:szCs w:val="20"/>
        </w:rPr>
      </w:pPr>
    </w:p>
    <w:p w14:paraId="56911B3E" w14:textId="77777777" w:rsidR="008E3085" w:rsidRPr="0078041F" w:rsidRDefault="008E3085" w:rsidP="008E3085">
      <w:pPr>
        <w:rPr>
          <w:sz w:val="20"/>
          <w:szCs w:val="20"/>
        </w:rPr>
      </w:pPr>
      <w:r>
        <w:rPr>
          <w:sz w:val="20"/>
          <w:szCs w:val="20"/>
        </w:rPr>
        <w:t xml:space="preserve">- </w:t>
      </w:r>
      <w:proofErr w:type="gramStart"/>
      <w:r w:rsidRPr="0078041F">
        <w:rPr>
          <w:sz w:val="20"/>
          <w:szCs w:val="20"/>
        </w:rPr>
        <w:t>Hub</w:t>
      </w:r>
      <w:proofErr w:type="gramEnd"/>
      <w:r w:rsidRPr="0078041F">
        <w:rPr>
          <w:sz w:val="20"/>
          <w:szCs w:val="20"/>
        </w:rPr>
        <w:t xml:space="preserve"> de innovación Canarias Destino</w:t>
      </w:r>
    </w:p>
    <w:p w14:paraId="17CF0220" w14:textId="77777777" w:rsidR="008E3085" w:rsidRPr="0078041F" w:rsidRDefault="008E3085" w:rsidP="008E3085">
      <w:pPr>
        <w:rPr>
          <w:sz w:val="20"/>
          <w:szCs w:val="20"/>
        </w:rPr>
      </w:pPr>
      <w:r>
        <w:rPr>
          <w:sz w:val="20"/>
          <w:szCs w:val="20"/>
        </w:rPr>
        <w:t xml:space="preserve">- </w:t>
      </w:r>
      <w:r w:rsidRPr="0078041F">
        <w:rPr>
          <w:sz w:val="20"/>
          <w:szCs w:val="20"/>
        </w:rPr>
        <w:t xml:space="preserve">Plan de eventos en destino </w:t>
      </w:r>
    </w:p>
    <w:p w14:paraId="7B914EFA" w14:textId="77777777" w:rsidR="008E3085" w:rsidRPr="0078041F" w:rsidRDefault="008E3085" w:rsidP="008E3085">
      <w:pPr>
        <w:rPr>
          <w:sz w:val="20"/>
          <w:szCs w:val="20"/>
        </w:rPr>
      </w:pPr>
      <w:r>
        <w:rPr>
          <w:sz w:val="20"/>
          <w:szCs w:val="20"/>
        </w:rPr>
        <w:t xml:space="preserve">- </w:t>
      </w:r>
      <w:r w:rsidRPr="0078041F">
        <w:rPr>
          <w:sz w:val="20"/>
          <w:szCs w:val="20"/>
        </w:rPr>
        <w:t>Plan Canarias Fortaleza</w:t>
      </w:r>
    </w:p>
    <w:p w14:paraId="108FC65B" w14:textId="77777777" w:rsidR="008E3085" w:rsidRPr="0078041F" w:rsidRDefault="008E3085" w:rsidP="008E3085">
      <w:pPr>
        <w:rPr>
          <w:sz w:val="20"/>
          <w:szCs w:val="20"/>
        </w:rPr>
      </w:pPr>
      <w:r>
        <w:rPr>
          <w:sz w:val="20"/>
          <w:szCs w:val="20"/>
        </w:rPr>
        <w:t xml:space="preserve">- </w:t>
      </w:r>
      <w:r w:rsidRPr="0078041F">
        <w:rPr>
          <w:sz w:val="20"/>
          <w:szCs w:val="20"/>
        </w:rPr>
        <w:t>Plan de formación para los profesionales del sector</w:t>
      </w:r>
    </w:p>
    <w:p w14:paraId="76B95C82" w14:textId="77777777" w:rsidR="008E3085" w:rsidRPr="0078041F" w:rsidRDefault="008E3085" w:rsidP="008E3085">
      <w:pPr>
        <w:rPr>
          <w:sz w:val="20"/>
          <w:szCs w:val="20"/>
        </w:rPr>
      </w:pPr>
      <w:r>
        <w:rPr>
          <w:sz w:val="20"/>
          <w:szCs w:val="20"/>
        </w:rPr>
        <w:t xml:space="preserve">- </w:t>
      </w:r>
      <w:r w:rsidRPr="0078041F">
        <w:rPr>
          <w:sz w:val="20"/>
          <w:szCs w:val="20"/>
        </w:rPr>
        <w:t xml:space="preserve">Otros proyectos de innovación y mejora de producto </w:t>
      </w:r>
    </w:p>
    <w:p w14:paraId="401EE40F" w14:textId="77777777" w:rsidR="008E3085" w:rsidRPr="0078041F" w:rsidRDefault="008E3085" w:rsidP="008E3085">
      <w:pPr>
        <w:pStyle w:val="bullet"/>
        <w:numPr>
          <w:ilvl w:val="0"/>
          <w:numId w:val="0"/>
        </w:numPr>
        <w:ind w:left="720"/>
        <w:jc w:val="both"/>
        <w:rPr>
          <w:sz w:val="20"/>
          <w:szCs w:val="20"/>
          <w:lang w:val="es-ES"/>
        </w:rPr>
      </w:pPr>
    </w:p>
    <w:p w14:paraId="7C1FDE99" w14:textId="77777777" w:rsidR="008E3085" w:rsidRPr="0078041F" w:rsidRDefault="008E3085" w:rsidP="008E3085">
      <w:pPr>
        <w:rPr>
          <w:sz w:val="20"/>
          <w:szCs w:val="20"/>
          <w:u w:val="single"/>
        </w:rPr>
      </w:pPr>
      <w:r w:rsidRPr="0078041F">
        <w:rPr>
          <w:sz w:val="20"/>
          <w:szCs w:val="20"/>
          <w:u w:val="single"/>
        </w:rPr>
        <w:t>Programa de cooperación</w:t>
      </w:r>
    </w:p>
    <w:p w14:paraId="6DAB9AE6" w14:textId="77777777" w:rsidR="008E3085" w:rsidRPr="0078041F" w:rsidRDefault="008E3085" w:rsidP="008E3085">
      <w:pPr>
        <w:rPr>
          <w:sz w:val="20"/>
          <w:szCs w:val="20"/>
        </w:rPr>
      </w:pPr>
    </w:p>
    <w:p w14:paraId="6B626B8E" w14:textId="77777777" w:rsidR="008E3085" w:rsidRPr="0078041F" w:rsidRDefault="008E3085" w:rsidP="008E3085">
      <w:pPr>
        <w:jc w:val="both"/>
        <w:rPr>
          <w:sz w:val="20"/>
          <w:szCs w:val="20"/>
        </w:rPr>
      </w:pPr>
      <w:r w:rsidRPr="0078041F">
        <w:rPr>
          <w:sz w:val="20"/>
          <w:szCs w:val="20"/>
        </w:rPr>
        <w:t xml:space="preserve">El Programa de cooperación está dirigido a la gestión de proyectos de cooperación público-pública y de proyectos de cooperación público-privada con el sector turístico en destino, turoperadores, líneas aéreas y otros operadores turísticos y empresas canarias de otros sectores distintos del turístico. </w:t>
      </w:r>
    </w:p>
    <w:p w14:paraId="39C5061F" w14:textId="77777777" w:rsidR="008E3085" w:rsidRPr="0078041F" w:rsidRDefault="008E3085" w:rsidP="008E3085">
      <w:pPr>
        <w:rPr>
          <w:sz w:val="20"/>
          <w:szCs w:val="20"/>
        </w:rPr>
      </w:pPr>
      <w:r w:rsidRPr="0078041F">
        <w:rPr>
          <w:sz w:val="20"/>
          <w:szCs w:val="20"/>
        </w:rPr>
        <w:t> </w:t>
      </w:r>
    </w:p>
    <w:p w14:paraId="56889D84" w14:textId="77777777" w:rsidR="008E3085" w:rsidRPr="0078041F" w:rsidRDefault="008E3085" w:rsidP="008E3085">
      <w:pPr>
        <w:rPr>
          <w:sz w:val="20"/>
          <w:szCs w:val="20"/>
          <w:u w:val="single"/>
        </w:rPr>
      </w:pPr>
      <w:r w:rsidRPr="0078041F">
        <w:rPr>
          <w:sz w:val="20"/>
          <w:szCs w:val="20"/>
          <w:u w:val="single"/>
        </w:rPr>
        <w:t>Programa de sensibilización</w:t>
      </w:r>
    </w:p>
    <w:p w14:paraId="520FAB04" w14:textId="77777777" w:rsidR="008E3085" w:rsidRPr="0078041F" w:rsidRDefault="008E3085" w:rsidP="008E3085">
      <w:pPr>
        <w:rPr>
          <w:sz w:val="20"/>
          <w:szCs w:val="20"/>
        </w:rPr>
      </w:pPr>
    </w:p>
    <w:p w14:paraId="3E209F08" w14:textId="77777777" w:rsidR="008E3085" w:rsidRDefault="008E3085" w:rsidP="008E3085">
      <w:pPr>
        <w:jc w:val="both"/>
        <w:rPr>
          <w:sz w:val="20"/>
          <w:szCs w:val="20"/>
        </w:rPr>
      </w:pPr>
      <w:r w:rsidRPr="0078041F">
        <w:rPr>
          <w:sz w:val="20"/>
          <w:szCs w:val="20"/>
        </w:rPr>
        <w:t xml:space="preserve">El Programa de sensibilización está orientado a poner en valor la actividad turística en su conjunto entre la sociedad canaria y a promover el compromiso y la participación de profesionales del sector, residentes y visitantes en la consecución de los objetivos de la estrategia Canarias Destino y de sus ejes de actuación a través de: </w:t>
      </w:r>
    </w:p>
    <w:p w14:paraId="0481C2F0" w14:textId="77777777" w:rsidR="008E3085" w:rsidRPr="0078041F" w:rsidRDefault="008E3085" w:rsidP="008E3085">
      <w:pPr>
        <w:rPr>
          <w:sz w:val="20"/>
          <w:szCs w:val="20"/>
        </w:rPr>
      </w:pPr>
    </w:p>
    <w:p w14:paraId="01201A2D" w14:textId="77777777" w:rsidR="008E3085" w:rsidRPr="0078041F" w:rsidRDefault="008E3085" w:rsidP="008E3085">
      <w:pPr>
        <w:rPr>
          <w:sz w:val="20"/>
          <w:szCs w:val="20"/>
        </w:rPr>
      </w:pPr>
      <w:r>
        <w:rPr>
          <w:sz w:val="20"/>
          <w:szCs w:val="20"/>
        </w:rPr>
        <w:t xml:space="preserve">- </w:t>
      </w:r>
      <w:r w:rsidRPr="0078041F">
        <w:rPr>
          <w:sz w:val="20"/>
          <w:szCs w:val="20"/>
        </w:rPr>
        <w:t>Proyectos de sensibilización dirigidos al sector, al visitante y al residente</w:t>
      </w:r>
    </w:p>
    <w:p w14:paraId="4798F189" w14:textId="77777777" w:rsidR="008E3085" w:rsidRPr="0078041F" w:rsidRDefault="008E3085" w:rsidP="008E3085">
      <w:pPr>
        <w:rPr>
          <w:sz w:val="20"/>
          <w:szCs w:val="20"/>
        </w:rPr>
      </w:pPr>
      <w:r>
        <w:rPr>
          <w:sz w:val="20"/>
          <w:szCs w:val="20"/>
        </w:rPr>
        <w:t xml:space="preserve">- </w:t>
      </w:r>
      <w:r w:rsidRPr="0078041F">
        <w:rPr>
          <w:sz w:val="20"/>
          <w:szCs w:val="20"/>
        </w:rPr>
        <w:t>Proyectos de comunicación corporativa</w:t>
      </w:r>
    </w:p>
    <w:p w14:paraId="5176EFA8" w14:textId="77777777" w:rsidR="008E3085" w:rsidRPr="0078041F" w:rsidRDefault="008E3085" w:rsidP="008E3085">
      <w:pPr>
        <w:rPr>
          <w:sz w:val="20"/>
          <w:szCs w:val="20"/>
        </w:rPr>
      </w:pPr>
      <w:r>
        <w:rPr>
          <w:sz w:val="20"/>
          <w:szCs w:val="20"/>
        </w:rPr>
        <w:t xml:space="preserve">- </w:t>
      </w:r>
      <w:r w:rsidRPr="0078041F">
        <w:rPr>
          <w:sz w:val="20"/>
          <w:szCs w:val="20"/>
        </w:rPr>
        <w:t>Plan de comunicación y gestión de crisis</w:t>
      </w:r>
    </w:p>
    <w:p w14:paraId="5AD4F1FF" w14:textId="77777777" w:rsidR="008E3085" w:rsidRPr="0078041F" w:rsidRDefault="008E3085" w:rsidP="008E3085">
      <w:pPr>
        <w:rPr>
          <w:sz w:val="20"/>
          <w:szCs w:val="20"/>
        </w:rPr>
      </w:pPr>
    </w:p>
    <w:p w14:paraId="3654A80B" w14:textId="77777777" w:rsidR="008E3085" w:rsidRDefault="008E3085" w:rsidP="008E3085">
      <w:pPr>
        <w:rPr>
          <w:sz w:val="20"/>
          <w:szCs w:val="20"/>
          <w:u w:val="single"/>
        </w:rPr>
      </w:pPr>
      <w:r w:rsidRPr="0078041F">
        <w:rPr>
          <w:sz w:val="20"/>
          <w:szCs w:val="20"/>
          <w:u w:val="single"/>
        </w:rPr>
        <w:t>Programa de promoción</w:t>
      </w:r>
    </w:p>
    <w:p w14:paraId="68BF70C1" w14:textId="77777777" w:rsidR="008E3085" w:rsidRPr="0078041F" w:rsidRDefault="008E3085" w:rsidP="008E3085">
      <w:pPr>
        <w:rPr>
          <w:sz w:val="20"/>
          <w:szCs w:val="20"/>
          <w:u w:val="single"/>
        </w:rPr>
      </w:pPr>
    </w:p>
    <w:p w14:paraId="13559640" w14:textId="77777777" w:rsidR="008E3085" w:rsidRDefault="008E3085" w:rsidP="008E3085">
      <w:pPr>
        <w:rPr>
          <w:sz w:val="20"/>
          <w:szCs w:val="20"/>
        </w:rPr>
      </w:pPr>
      <w:r w:rsidRPr="0078041F">
        <w:rPr>
          <w:sz w:val="20"/>
          <w:szCs w:val="20"/>
        </w:rPr>
        <w:t xml:space="preserve">El Programa de promoción se desarrolla a través de la gestión o puesta en marcha, en su caso, de los siguientes planes de promoción y comunicación: </w:t>
      </w:r>
    </w:p>
    <w:p w14:paraId="5571CB92" w14:textId="77777777" w:rsidR="008E3085" w:rsidRPr="0078041F" w:rsidRDefault="008E3085" w:rsidP="008E3085">
      <w:pPr>
        <w:rPr>
          <w:sz w:val="20"/>
          <w:szCs w:val="20"/>
        </w:rPr>
      </w:pPr>
    </w:p>
    <w:p w14:paraId="099B9455" w14:textId="77777777" w:rsidR="008E3085" w:rsidRPr="0078041F" w:rsidRDefault="008E3085" w:rsidP="008E3085">
      <w:pPr>
        <w:rPr>
          <w:sz w:val="20"/>
          <w:szCs w:val="20"/>
        </w:rPr>
      </w:pPr>
      <w:r w:rsidRPr="0078041F">
        <w:rPr>
          <w:sz w:val="20"/>
          <w:szCs w:val="20"/>
        </w:rPr>
        <w:t>1.</w:t>
      </w:r>
      <w:r w:rsidRPr="0078041F">
        <w:rPr>
          <w:sz w:val="20"/>
          <w:szCs w:val="20"/>
        </w:rPr>
        <w:tab/>
      </w:r>
      <w:r>
        <w:rPr>
          <w:sz w:val="20"/>
          <w:szCs w:val="20"/>
        </w:rPr>
        <w:t xml:space="preserve">- </w:t>
      </w:r>
      <w:r w:rsidRPr="0078041F">
        <w:rPr>
          <w:sz w:val="20"/>
          <w:szCs w:val="20"/>
        </w:rPr>
        <w:t>Plan de promoción turismo de sol y playa</w:t>
      </w:r>
    </w:p>
    <w:p w14:paraId="309630C2" w14:textId="77777777" w:rsidR="008E3085" w:rsidRPr="0078041F" w:rsidRDefault="008E3085" w:rsidP="008E3085">
      <w:pPr>
        <w:rPr>
          <w:sz w:val="20"/>
          <w:szCs w:val="20"/>
        </w:rPr>
      </w:pPr>
      <w:r w:rsidRPr="0078041F">
        <w:rPr>
          <w:sz w:val="20"/>
          <w:szCs w:val="20"/>
        </w:rPr>
        <w:t>2.</w:t>
      </w:r>
      <w:r>
        <w:rPr>
          <w:sz w:val="20"/>
          <w:szCs w:val="20"/>
        </w:rPr>
        <w:t xml:space="preserve">- </w:t>
      </w:r>
      <w:r w:rsidRPr="0078041F">
        <w:rPr>
          <w:sz w:val="20"/>
          <w:szCs w:val="20"/>
        </w:rPr>
        <w:tab/>
        <w:t>Plan de promoción turismo de naturaleza</w:t>
      </w:r>
    </w:p>
    <w:p w14:paraId="0CD95EF1" w14:textId="77777777" w:rsidR="008E3085" w:rsidRPr="0078041F" w:rsidRDefault="008E3085" w:rsidP="008E3085">
      <w:pPr>
        <w:rPr>
          <w:sz w:val="20"/>
          <w:szCs w:val="20"/>
        </w:rPr>
      </w:pPr>
      <w:r w:rsidRPr="0078041F">
        <w:rPr>
          <w:sz w:val="20"/>
          <w:szCs w:val="20"/>
        </w:rPr>
        <w:t>3.</w:t>
      </w:r>
      <w:r>
        <w:rPr>
          <w:sz w:val="20"/>
          <w:szCs w:val="20"/>
        </w:rPr>
        <w:t xml:space="preserve">- </w:t>
      </w:r>
      <w:r w:rsidRPr="0078041F">
        <w:rPr>
          <w:sz w:val="20"/>
          <w:szCs w:val="20"/>
        </w:rPr>
        <w:tab/>
        <w:t>Plan de promoción turismo cultural</w:t>
      </w:r>
    </w:p>
    <w:p w14:paraId="0A1BFC93" w14:textId="77777777" w:rsidR="008E3085" w:rsidRPr="0078041F" w:rsidRDefault="008E3085" w:rsidP="008E3085">
      <w:pPr>
        <w:rPr>
          <w:sz w:val="20"/>
          <w:szCs w:val="20"/>
        </w:rPr>
      </w:pPr>
      <w:r w:rsidRPr="0078041F">
        <w:rPr>
          <w:sz w:val="20"/>
          <w:szCs w:val="20"/>
        </w:rPr>
        <w:lastRenderedPageBreak/>
        <w:t>4.</w:t>
      </w:r>
      <w:r w:rsidRPr="0078041F">
        <w:rPr>
          <w:sz w:val="20"/>
          <w:szCs w:val="20"/>
        </w:rPr>
        <w:tab/>
      </w:r>
      <w:r>
        <w:rPr>
          <w:sz w:val="20"/>
          <w:szCs w:val="20"/>
        </w:rPr>
        <w:t xml:space="preserve">- </w:t>
      </w:r>
      <w:r w:rsidRPr="0078041F">
        <w:rPr>
          <w:sz w:val="20"/>
          <w:szCs w:val="20"/>
        </w:rPr>
        <w:t>Plan de promoción turismo LGTB</w:t>
      </w:r>
    </w:p>
    <w:p w14:paraId="6EB54FA4" w14:textId="77777777" w:rsidR="008E3085" w:rsidRPr="0078041F" w:rsidRDefault="008E3085" w:rsidP="008E3085">
      <w:pPr>
        <w:rPr>
          <w:sz w:val="20"/>
          <w:szCs w:val="20"/>
        </w:rPr>
      </w:pPr>
      <w:r w:rsidRPr="0078041F">
        <w:rPr>
          <w:sz w:val="20"/>
          <w:szCs w:val="20"/>
        </w:rPr>
        <w:t>5.</w:t>
      </w:r>
      <w:r>
        <w:rPr>
          <w:sz w:val="20"/>
          <w:szCs w:val="20"/>
        </w:rPr>
        <w:t xml:space="preserve">- </w:t>
      </w:r>
      <w:r w:rsidRPr="0078041F">
        <w:rPr>
          <w:sz w:val="20"/>
          <w:szCs w:val="20"/>
        </w:rPr>
        <w:tab/>
        <w:t>Plan de promoción turismo interno</w:t>
      </w:r>
    </w:p>
    <w:p w14:paraId="3CBD4848" w14:textId="77777777" w:rsidR="008E3085" w:rsidRPr="0078041F" w:rsidRDefault="008E3085" w:rsidP="008E3085">
      <w:pPr>
        <w:rPr>
          <w:sz w:val="20"/>
          <w:szCs w:val="20"/>
        </w:rPr>
      </w:pPr>
      <w:r w:rsidRPr="0078041F">
        <w:rPr>
          <w:sz w:val="20"/>
          <w:szCs w:val="20"/>
        </w:rPr>
        <w:t>6.</w:t>
      </w:r>
      <w:r>
        <w:rPr>
          <w:sz w:val="20"/>
          <w:szCs w:val="20"/>
        </w:rPr>
        <w:t xml:space="preserve">- </w:t>
      </w:r>
      <w:r w:rsidRPr="0078041F">
        <w:rPr>
          <w:sz w:val="20"/>
          <w:szCs w:val="20"/>
        </w:rPr>
        <w:tab/>
        <w:t xml:space="preserve">Plan de promoción turismo de larga estancia (turismo </w:t>
      </w:r>
      <w:proofErr w:type="spellStart"/>
      <w:r w:rsidRPr="0078041F">
        <w:rPr>
          <w:sz w:val="20"/>
          <w:szCs w:val="20"/>
        </w:rPr>
        <w:t>silver</w:t>
      </w:r>
      <w:proofErr w:type="spellEnd"/>
      <w:r w:rsidRPr="0078041F">
        <w:rPr>
          <w:sz w:val="20"/>
          <w:szCs w:val="20"/>
        </w:rPr>
        <w:t xml:space="preserve">, remote </w:t>
      </w:r>
      <w:proofErr w:type="spellStart"/>
      <w:r w:rsidRPr="0078041F">
        <w:rPr>
          <w:sz w:val="20"/>
          <w:szCs w:val="20"/>
        </w:rPr>
        <w:t>workers</w:t>
      </w:r>
      <w:proofErr w:type="spellEnd"/>
      <w:r w:rsidRPr="0078041F">
        <w:rPr>
          <w:sz w:val="20"/>
          <w:szCs w:val="20"/>
        </w:rPr>
        <w:t xml:space="preserve"> y entrenamiento deportivo)</w:t>
      </w:r>
    </w:p>
    <w:p w14:paraId="448AB5D1" w14:textId="77777777" w:rsidR="008E3085" w:rsidRPr="0078041F" w:rsidRDefault="008E3085" w:rsidP="008E3085">
      <w:pPr>
        <w:rPr>
          <w:sz w:val="20"/>
          <w:szCs w:val="20"/>
        </w:rPr>
      </w:pPr>
      <w:r w:rsidRPr="0078041F">
        <w:rPr>
          <w:sz w:val="20"/>
          <w:szCs w:val="20"/>
        </w:rPr>
        <w:t>7.</w:t>
      </w:r>
      <w:r w:rsidRPr="0078041F">
        <w:rPr>
          <w:sz w:val="20"/>
          <w:szCs w:val="20"/>
        </w:rPr>
        <w:tab/>
      </w:r>
      <w:r>
        <w:rPr>
          <w:sz w:val="20"/>
          <w:szCs w:val="20"/>
        </w:rPr>
        <w:t xml:space="preserve">- </w:t>
      </w:r>
      <w:r w:rsidRPr="0078041F">
        <w:rPr>
          <w:sz w:val="20"/>
          <w:szCs w:val="20"/>
        </w:rPr>
        <w:t>Plan de comunicación en destino</w:t>
      </w:r>
    </w:p>
    <w:p w14:paraId="186DED97" w14:textId="77777777" w:rsidR="008E3085" w:rsidRPr="0078041F" w:rsidRDefault="008E3085" w:rsidP="008E3085">
      <w:pPr>
        <w:rPr>
          <w:sz w:val="20"/>
          <w:szCs w:val="20"/>
        </w:rPr>
      </w:pPr>
      <w:r w:rsidRPr="0078041F">
        <w:rPr>
          <w:sz w:val="20"/>
          <w:szCs w:val="20"/>
        </w:rPr>
        <w:t>8.</w:t>
      </w:r>
      <w:r w:rsidRPr="0078041F">
        <w:rPr>
          <w:sz w:val="20"/>
          <w:szCs w:val="20"/>
        </w:rPr>
        <w:tab/>
      </w:r>
      <w:r>
        <w:rPr>
          <w:sz w:val="20"/>
          <w:szCs w:val="20"/>
        </w:rPr>
        <w:t xml:space="preserve">- </w:t>
      </w:r>
      <w:r w:rsidRPr="0078041F">
        <w:rPr>
          <w:sz w:val="20"/>
          <w:szCs w:val="20"/>
        </w:rPr>
        <w:t xml:space="preserve">Plan de comunicación </w:t>
      </w:r>
      <w:proofErr w:type="spellStart"/>
      <w:r w:rsidRPr="0078041F">
        <w:rPr>
          <w:sz w:val="20"/>
          <w:szCs w:val="20"/>
        </w:rPr>
        <w:t>pull</w:t>
      </w:r>
      <w:proofErr w:type="spellEnd"/>
      <w:r w:rsidRPr="0078041F">
        <w:rPr>
          <w:sz w:val="20"/>
          <w:szCs w:val="20"/>
        </w:rPr>
        <w:t xml:space="preserve"> (medios propios)</w:t>
      </w:r>
    </w:p>
    <w:p w14:paraId="4C408B74" w14:textId="77777777" w:rsidR="008E3085" w:rsidRPr="0078041F" w:rsidRDefault="008E3085" w:rsidP="008E3085">
      <w:pPr>
        <w:rPr>
          <w:sz w:val="20"/>
          <w:szCs w:val="20"/>
        </w:rPr>
      </w:pPr>
      <w:r w:rsidRPr="0078041F">
        <w:rPr>
          <w:sz w:val="20"/>
          <w:szCs w:val="20"/>
        </w:rPr>
        <w:t>9.</w:t>
      </w:r>
      <w:r>
        <w:rPr>
          <w:sz w:val="20"/>
          <w:szCs w:val="20"/>
        </w:rPr>
        <w:t xml:space="preserve">- </w:t>
      </w:r>
      <w:r w:rsidRPr="0078041F">
        <w:rPr>
          <w:sz w:val="20"/>
          <w:szCs w:val="20"/>
        </w:rPr>
        <w:tab/>
        <w:t>Plan de comunicación b2b</w:t>
      </w:r>
    </w:p>
    <w:p w14:paraId="6332B38F" w14:textId="77777777" w:rsidR="008E3085" w:rsidRDefault="008E3085" w:rsidP="008E3085">
      <w:pPr>
        <w:rPr>
          <w:sz w:val="20"/>
          <w:szCs w:val="20"/>
        </w:rPr>
      </w:pPr>
    </w:p>
    <w:p w14:paraId="2B1F6DA9" w14:textId="77777777" w:rsidR="008E3085" w:rsidRPr="0078041F" w:rsidRDefault="008E3085" w:rsidP="008E3085">
      <w:pPr>
        <w:jc w:val="both"/>
        <w:rPr>
          <w:sz w:val="20"/>
          <w:szCs w:val="20"/>
        </w:rPr>
      </w:pPr>
      <w:r w:rsidRPr="0078041F">
        <w:rPr>
          <w:sz w:val="20"/>
          <w:szCs w:val="20"/>
        </w:rPr>
        <w:t xml:space="preserve">Cada uno de estos planes integra distintas campañas, acciones y proyectos a lo largo del año facilitando la planificación, diseño e implementación de una promoción segmentada por tipologías de producto turístico, de etapas del </w:t>
      </w:r>
      <w:proofErr w:type="spellStart"/>
      <w:r w:rsidRPr="0078041F">
        <w:rPr>
          <w:sz w:val="20"/>
          <w:szCs w:val="20"/>
        </w:rPr>
        <w:t>customer</w:t>
      </w:r>
      <w:proofErr w:type="spellEnd"/>
      <w:r w:rsidRPr="0078041F">
        <w:rPr>
          <w:sz w:val="20"/>
          <w:szCs w:val="20"/>
        </w:rPr>
        <w:t xml:space="preserve"> </w:t>
      </w:r>
      <w:proofErr w:type="spellStart"/>
      <w:r w:rsidRPr="0078041F">
        <w:rPr>
          <w:sz w:val="20"/>
          <w:szCs w:val="20"/>
        </w:rPr>
        <w:t>journey</w:t>
      </w:r>
      <w:proofErr w:type="spellEnd"/>
      <w:r w:rsidRPr="0078041F">
        <w:rPr>
          <w:sz w:val="20"/>
          <w:szCs w:val="20"/>
        </w:rPr>
        <w:t xml:space="preserve">, de medios y/o de audiencias, tanto en el ámbito b2c como b2b. </w:t>
      </w:r>
    </w:p>
    <w:p w14:paraId="6F61A824" w14:textId="77777777" w:rsidR="0068331E" w:rsidRPr="008E3085" w:rsidRDefault="0068331E" w:rsidP="0068331E">
      <w:pPr>
        <w:jc w:val="both"/>
        <w:rPr>
          <w:sz w:val="20"/>
          <w:szCs w:val="20"/>
        </w:rPr>
      </w:pPr>
    </w:p>
    <w:p w14:paraId="696242CD" w14:textId="77777777" w:rsidR="0068331E" w:rsidRPr="0068331E" w:rsidRDefault="0068331E" w:rsidP="0078041F">
      <w:pPr>
        <w:rPr>
          <w:sz w:val="20"/>
          <w:szCs w:val="20"/>
          <w:lang w:val="es-ES_tradnl"/>
        </w:rPr>
      </w:pPr>
    </w:p>
    <w:p w14:paraId="7E860506" w14:textId="77777777" w:rsidR="0068331E" w:rsidRPr="0068331E" w:rsidRDefault="0068331E" w:rsidP="0078041F">
      <w:pPr>
        <w:rPr>
          <w:sz w:val="20"/>
          <w:szCs w:val="20"/>
          <w:lang w:val="es-ES_tradnl"/>
        </w:rPr>
      </w:pPr>
    </w:p>
    <w:p w14:paraId="420EC4B3" w14:textId="77777777" w:rsidR="00D5552F" w:rsidRPr="00D5552F" w:rsidRDefault="00D5552F" w:rsidP="00481B8A">
      <w:pPr>
        <w:pStyle w:val="bullet"/>
        <w:numPr>
          <w:ilvl w:val="0"/>
          <w:numId w:val="0"/>
        </w:numPr>
        <w:jc w:val="both"/>
        <w:rPr>
          <w:lang w:val="es-ES"/>
        </w:rPr>
      </w:pPr>
    </w:p>
    <w:sectPr w:rsidR="00D5552F" w:rsidRPr="00D5552F" w:rsidSect="00610252">
      <w:headerReference w:type="default" r:id="rId12"/>
      <w:footerReference w:type="default" r:id="rId13"/>
      <w:headerReference w:type="first" r:id="rId14"/>
      <w:footerReference w:type="first" r:id="rId15"/>
      <w:pgSz w:w="11900" w:h="16840"/>
      <w:pgMar w:top="2269" w:right="1134" w:bottom="1701" w:left="1701" w:header="387" w:footer="13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F51F" w14:textId="77777777" w:rsidR="00396AAB" w:rsidRDefault="00396AAB" w:rsidP="00A06021">
      <w:r>
        <w:separator/>
      </w:r>
    </w:p>
  </w:endnote>
  <w:endnote w:type="continuationSeparator" w:id="0">
    <w:p w14:paraId="3CB385F9" w14:textId="77777777" w:rsidR="00396AAB" w:rsidRDefault="00396AAB"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2615"/>
      <w:docPartObj>
        <w:docPartGallery w:val="Page Numbers (Bottom of Page)"/>
        <w:docPartUnique/>
      </w:docPartObj>
    </w:sdtPr>
    <w:sdtContent>
      <w:sdt>
        <w:sdtPr>
          <w:id w:val="-1259218990"/>
          <w:docPartObj>
            <w:docPartGallery w:val="Page Numbers (Top of Page)"/>
            <w:docPartUnique/>
          </w:docPartObj>
        </w:sdtPr>
        <w:sdtContent>
          <w:p w14:paraId="2C14D5BA" w14:textId="77777777" w:rsidR="00B33A26" w:rsidRDefault="00920E21" w:rsidP="00416FC5">
            <w:pPr>
              <w:pStyle w:val="Piedepgina"/>
              <w:jc w:val="right"/>
            </w:pPr>
            <w:r>
              <w:t xml:space="preserve">Página </w:t>
            </w:r>
            <w:r>
              <w:fldChar w:fldCharType="begin"/>
            </w:r>
            <w:r>
              <w:instrText>PAGE</w:instrText>
            </w:r>
            <w:r>
              <w:fldChar w:fldCharType="separate"/>
            </w:r>
            <w:r>
              <w:t>2</w:t>
            </w:r>
            <w:r>
              <w:fldChar w:fldCharType="end"/>
            </w:r>
            <w:r>
              <w:t xml:space="preserve"> de </w:t>
            </w:r>
            <w:r>
              <w:fldChar w:fldCharType="begin"/>
            </w:r>
            <w:r>
              <w:instrText>NUMPAGES</w:instrText>
            </w:r>
            <w:r>
              <w:fldChar w:fldCharType="separate"/>
            </w:r>
            <w: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5D74" w14:textId="77777777" w:rsidR="00B33A26" w:rsidRDefault="00B33A26" w:rsidP="00A06021">
    <w:pPr>
      <w:pStyle w:val="Piedepgina"/>
    </w:pPr>
    <w:r>
      <w:rPr>
        <w:noProof/>
      </w:rPr>
      <w:drawing>
        <wp:anchor distT="0" distB="0" distL="114300" distR="114300" simplePos="0" relativeHeight="251673600" behindDoc="1" locked="0" layoutInCell="1" allowOverlap="1" wp14:anchorId="4B7106D3" wp14:editId="4A1FB2A1">
          <wp:simplePos x="0" y="0"/>
          <wp:positionH relativeFrom="column">
            <wp:posOffset>-678455</wp:posOffset>
          </wp:positionH>
          <wp:positionV relativeFrom="page">
            <wp:posOffset>9634220</wp:posOffset>
          </wp:positionV>
          <wp:extent cx="7111365" cy="10452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87AA" w14:textId="77777777" w:rsidR="00396AAB" w:rsidRDefault="00396AAB" w:rsidP="00A06021">
      <w:r>
        <w:separator/>
      </w:r>
    </w:p>
  </w:footnote>
  <w:footnote w:type="continuationSeparator" w:id="0">
    <w:p w14:paraId="25CAE0F3" w14:textId="77777777" w:rsidR="00396AAB" w:rsidRDefault="00396AAB" w:rsidP="00A0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481B8A" w:rsidRPr="00481B8A" w:rsidRDefault="6AF4F17E" w:rsidP="00481B8A">
    <w:pPr>
      <w:pStyle w:val="Encabezado"/>
      <w:ind w:left="-1701"/>
    </w:pPr>
    <w:r>
      <w:rPr>
        <w:noProof/>
      </w:rPr>
      <w:drawing>
        <wp:inline distT="0" distB="0" distL="0" distR="0" wp14:anchorId="1C03ABB4" wp14:editId="0DE43C0E">
          <wp:extent cx="8381784" cy="1177056"/>
          <wp:effectExtent l="0" t="0" r="0" b="0"/>
          <wp:docPr id="142281174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8381784" cy="11770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D2E3" w14:textId="77777777" w:rsidR="007804E8" w:rsidRDefault="00F6248F" w:rsidP="00F6248F">
    <w:pPr>
      <w:pStyle w:val="Encabezado"/>
      <w:ind w:left="-1701"/>
    </w:pPr>
    <w:r>
      <w:rPr>
        <w:b/>
        <w:noProof/>
      </w:rPr>
      <w:drawing>
        <wp:inline distT="0" distB="0" distL="0" distR="0" wp14:anchorId="2D34F7FD" wp14:editId="07777777">
          <wp:extent cx="8073657" cy="113467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a:extLst>
                      <a:ext uri="{28A0092B-C50C-407E-A947-70E740481C1C}">
                        <a14:useLocalDpi xmlns:a14="http://schemas.microsoft.com/office/drawing/2010/main" val="0"/>
                      </a:ext>
                    </a:extLst>
                  </a:blip>
                  <a:stretch>
                    <a:fillRect/>
                  </a:stretch>
                </pic:blipFill>
                <pic:spPr>
                  <a:xfrm>
                    <a:off x="0" y="0"/>
                    <a:ext cx="8438652" cy="1185972"/>
                  </a:xfrm>
                  <a:prstGeom prst="rect">
                    <a:avLst/>
                  </a:prstGeom>
                </pic:spPr>
              </pic:pic>
            </a:graphicData>
          </a:graphic>
        </wp:inline>
      </w:drawing>
    </w:r>
    <w:r w:rsidR="00C113FE">
      <w:rPr>
        <w:b/>
        <w:noProof/>
      </w:rPr>
      <w:drawing>
        <wp:anchor distT="0" distB="0" distL="114300" distR="114300" simplePos="0" relativeHeight="251666432" behindDoc="1" locked="1" layoutInCell="1" allowOverlap="1" wp14:anchorId="789DDEF6" wp14:editId="5B7F891D">
          <wp:simplePos x="0" y="0"/>
          <wp:positionH relativeFrom="column">
            <wp:posOffset>-1102995</wp:posOffset>
          </wp:positionH>
          <wp:positionV relativeFrom="page">
            <wp:posOffset>1697990</wp:posOffset>
          </wp:positionV>
          <wp:extent cx="640715" cy="6947535"/>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2">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87A"/>
    <w:multiLevelType w:val="hybridMultilevel"/>
    <w:tmpl w:val="02E45DD0"/>
    <w:numStyleLink w:val="Estiloimportado1"/>
  </w:abstractNum>
  <w:abstractNum w:abstractNumId="1"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2" w15:restartNumberingAfterBreak="0">
    <w:nsid w:val="143D0B96"/>
    <w:multiLevelType w:val="hybridMultilevel"/>
    <w:tmpl w:val="BE823072"/>
    <w:lvl w:ilvl="0" w:tplc="17C2F63A">
      <w:numFmt w:val="bullet"/>
      <w:lvlText w:val="-"/>
      <w:lvlJc w:val="left"/>
      <w:pPr>
        <w:ind w:left="720" w:hanging="360"/>
      </w:pPr>
      <w:rPr>
        <w:rFonts w:ascii="Arial" w:eastAsia="Cambr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9F3717"/>
    <w:multiLevelType w:val="hybridMultilevel"/>
    <w:tmpl w:val="43903E14"/>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773580"/>
    <w:multiLevelType w:val="hybridMultilevel"/>
    <w:tmpl w:val="A848855C"/>
    <w:lvl w:ilvl="0" w:tplc="FFFFFFFF">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AC1BC9"/>
    <w:multiLevelType w:val="hybridMultilevel"/>
    <w:tmpl w:val="3B9EA8DA"/>
    <w:numStyleLink w:val="Estiloimportado3"/>
  </w:abstractNum>
  <w:abstractNum w:abstractNumId="7"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713753D"/>
    <w:multiLevelType w:val="hybridMultilevel"/>
    <w:tmpl w:val="2F24D73C"/>
    <w:numStyleLink w:val="Estiloimportado10"/>
  </w:abstractNum>
  <w:abstractNum w:abstractNumId="9" w15:restartNumberingAfterBreak="0">
    <w:nsid w:val="4B721B8E"/>
    <w:multiLevelType w:val="hybridMultilevel"/>
    <w:tmpl w:val="4A3EA5A0"/>
    <w:lvl w:ilvl="0" w:tplc="71DEDA60">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AF0DF2"/>
    <w:multiLevelType w:val="hybridMultilevel"/>
    <w:tmpl w:val="597A2860"/>
    <w:lvl w:ilvl="0" w:tplc="32E8368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5DA6CF8">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7E4BD6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3FEEDF64">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E36AD20">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57746E0E">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7704668C">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A0CC2D6">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F6217E6">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FD41A47"/>
    <w:multiLevelType w:val="hybridMultilevel"/>
    <w:tmpl w:val="A726D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114407"/>
    <w:multiLevelType w:val="hybridMultilevel"/>
    <w:tmpl w:val="FBB85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75037F"/>
    <w:multiLevelType w:val="hybridMultilevel"/>
    <w:tmpl w:val="9E908F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40A798F"/>
    <w:multiLevelType w:val="hybridMultilevel"/>
    <w:tmpl w:val="5F98D09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789D7858"/>
    <w:multiLevelType w:val="hybridMultilevel"/>
    <w:tmpl w:val="14DEE3C6"/>
    <w:lvl w:ilvl="0" w:tplc="CB24AB0A">
      <w:start w:val="1"/>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23E453D0">
      <w:start w:val="1"/>
      <w:numFmt w:val="decimal"/>
      <w:lvlText w:val="%2."/>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DD84C976">
      <w:start w:val="1"/>
      <w:numFmt w:val="decimal"/>
      <w:lvlText w:val="%3."/>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38268FBC">
      <w:start w:val="1"/>
      <w:numFmt w:val="decimal"/>
      <w:lvlText w:val="%4."/>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9162C5F8">
      <w:start w:val="1"/>
      <w:numFmt w:val="decimal"/>
      <w:lvlText w:val="%5."/>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3F42104C">
      <w:start w:val="1"/>
      <w:numFmt w:val="decimal"/>
      <w:lvlText w:val="%6."/>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92C62E70">
      <w:start w:val="1"/>
      <w:numFmt w:val="decimal"/>
      <w:lvlText w:val="%7."/>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DE063D06">
      <w:start w:val="1"/>
      <w:numFmt w:val="decimal"/>
      <w:lvlText w:val="%8."/>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95B4B582">
      <w:start w:val="1"/>
      <w:numFmt w:val="decimal"/>
      <w:lvlText w:val="%9."/>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D993642"/>
    <w:multiLevelType w:val="hybridMultilevel"/>
    <w:tmpl w:val="A308D14E"/>
    <w:lvl w:ilvl="0" w:tplc="E350359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num w:numId="1" w16cid:durableId="878399394">
    <w:abstractNumId w:val="7"/>
  </w:num>
  <w:num w:numId="2" w16cid:durableId="933246680">
    <w:abstractNumId w:val="0"/>
  </w:num>
  <w:num w:numId="3" w16cid:durableId="1574389753">
    <w:abstractNumId w:val="3"/>
  </w:num>
  <w:num w:numId="4" w16cid:durableId="1195340863">
    <w:abstractNumId w:val="3"/>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5" w16cid:durableId="1943759860">
    <w:abstractNumId w:val="0"/>
    <w:lvlOverride w:ilvl="0">
      <w:startOverride w:val="2"/>
      <w:lvl w:ilvl="0" w:tplc="86E8D690">
        <w:start w:val="2"/>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7CEEDB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2C534A">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8AF12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E00D1B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65A997E">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7C267D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7CC286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20C46A">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585041587">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16cid:durableId="180822858">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16cid:durableId="1068266353">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9" w16cid:durableId="1521309088">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1316373256">
    <w:abstractNumId w:val="0"/>
    <w:lvlOverride w:ilvl="0">
      <w:startOverride w:val="3"/>
      <w:lvl w:ilvl="0" w:tplc="86E8D690">
        <w:start w:val="3"/>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7CEEDB4">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E2C534A">
        <w:start w:val="1"/>
        <w:numFmt w:val="lowerRoman"/>
        <w:lvlText w:val="%3."/>
        <w:lvlJc w:val="left"/>
        <w:pPr>
          <w:ind w:left="180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D8AF124">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E00D1B2">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5A997E">
        <w:start w:val="1"/>
        <w:numFmt w:val="lowerRoman"/>
        <w:lvlText w:val="%6."/>
        <w:lvlJc w:val="left"/>
        <w:pPr>
          <w:ind w:left="396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7C267DA">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7CC2864">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220C46A">
        <w:start w:val="1"/>
        <w:numFmt w:val="lowerRoman"/>
        <w:lvlText w:val="%9."/>
        <w:lvlJc w:val="left"/>
        <w:pPr>
          <w:ind w:left="612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862085721">
    <w:abstractNumId w:val="1"/>
  </w:num>
  <w:num w:numId="12" w16cid:durableId="1594902043">
    <w:abstractNumId w:val="8"/>
  </w:num>
  <w:num w:numId="13" w16cid:durableId="1850752319">
    <w:abstractNumId w:val="8"/>
    <w:lvlOverride w:ilvl="0">
      <w:lvl w:ilvl="0" w:tplc="55DC53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7C14A1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BA20001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292E21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5FBC32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7E90C77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E11A2F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530446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BC04588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16cid:durableId="1992245387">
    <w:abstractNumId w:val="0"/>
    <w:lvlOverride w:ilvl="0">
      <w:startOverride w:val="4"/>
      <w:lvl w:ilvl="0" w:tplc="86E8D690">
        <w:start w:val="4"/>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7CEEDB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2C534A">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8AF12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E00D1B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65A997E">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7C267D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7CC286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20C46A">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1048139446">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6" w16cid:durableId="746264215">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7" w16cid:durableId="1046834051">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8" w16cid:durableId="610168947">
    <w:abstractNumId w:val="14"/>
  </w:num>
  <w:num w:numId="19" w16cid:durableId="476381842">
    <w:abstractNumId w:val="6"/>
  </w:num>
  <w:num w:numId="20" w16cid:durableId="1188643172">
    <w:abstractNumId w:val="0"/>
    <w:lvlOverride w:ilvl="0">
      <w:startOverride w:val="5"/>
      <w:lvl w:ilvl="0" w:tplc="86E8D690">
        <w:start w:val="5"/>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7CEEDB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2C534A">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8AF12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E00D1B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65A997E">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7C267D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7CC286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20C46A">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16cid:durableId="528298038">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16cid:durableId="1033460272">
    <w:abstractNumId w:val="3"/>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3" w16cid:durableId="143787251">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16cid:durableId="1974602365">
    <w:abstractNumId w:val="3"/>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5" w16cid:durableId="235212520">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16cid:durableId="1642684690">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7" w16cid:durableId="1586301583">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16cid:durableId="184095401">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16cid:durableId="750738411">
    <w:abstractNumId w:val="17"/>
  </w:num>
  <w:num w:numId="30" w16cid:durableId="448277891">
    <w:abstractNumId w:val="4"/>
  </w:num>
  <w:num w:numId="31" w16cid:durableId="741953642">
    <w:abstractNumId w:val="5"/>
  </w:num>
  <w:num w:numId="32" w16cid:durableId="1999728594">
    <w:abstractNumId w:val="13"/>
  </w:num>
  <w:num w:numId="33" w16cid:durableId="754548497">
    <w:abstractNumId w:val="15"/>
  </w:num>
  <w:num w:numId="34" w16cid:durableId="1034960658">
    <w:abstractNumId w:val="11"/>
  </w:num>
  <w:num w:numId="35" w16cid:durableId="763183661">
    <w:abstractNumId w:val="12"/>
  </w:num>
  <w:num w:numId="36" w16cid:durableId="1352798586">
    <w:abstractNumId w:val="10"/>
  </w:num>
  <w:num w:numId="37" w16cid:durableId="710110319">
    <w:abstractNumId w:val="10"/>
    <w:lvlOverride w:ilvl="0">
      <w:lvl w:ilvl="0" w:tplc="32E83684">
        <w:start w:val="1"/>
        <w:numFmt w:val="bullet"/>
        <w:lvlText w:val="•"/>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DA6CF8">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7E4BD64">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FEEDF64">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36AD2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7746E0E">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04668C">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A0CC2D6">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F6217E6">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16cid:durableId="1231234668">
    <w:abstractNumId w:val="16"/>
  </w:num>
  <w:num w:numId="39" w16cid:durableId="1910193770">
    <w:abstractNumId w:val="16"/>
    <w:lvlOverride w:ilvl="0">
      <w:startOverride w:val="2"/>
    </w:lvlOverride>
  </w:num>
  <w:num w:numId="40" w16cid:durableId="1750999309">
    <w:abstractNumId w:val="16"/>
    <w:lvlOverride w:ilvl="0">
      <w:startOverride w:val="4"/>
    </w:lvlOverride>
  </w:num>
  <w:num w:numId="41" w16cid:durableId="1807310236">
    <w:abstractNumId w:val="16"/>
    <w:lvlOverride w:ilvl="0">
      <w:lvl w:ilvl="0" w:tplc="CB24AB0A">
        <w:start w:val="1"/>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3E453D0">
        <w:start w:val="1"/>
        <w:numFmt w:val="decimal"/>
        <w:lvlText w:val="%2."/>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D84C976">
        <w:start w:val="1"/>
        <w:numFmt w:val="decimal"/>
        <w:lvlText w:val="%3."/>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8268FBC">
        <w:start w:val="1"/>
        <w:numFmt w:val="decimal"/>
        <w:lvlText w:val="%4."/>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62C5F8">
        <w:start w:val="1"/>
        <w:numFmt w:val="decimal"/>
        <w:lvlText w:val="%5."/>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F42104C">
        <w:start w:val="1"/>
        <w:numFmt w:val="decimal"/>
        <w:lvlText w:val="%6."/>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2C62E70">
        <w:start w:val="1"/>
        <w:numFmt w:val="decimal"/>
        <w:lvlText w:val="%7."/>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E063D06">
        <w:start w:val="1"/>
        <w:numFmt w:val="decimal"/>
        <w:lvlText w:val="%8."/>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5B4B582">
        <w:start w:val="1"/>
        <w:numFmt w:val="decimal"/>
        <w:lvlText w:val="%9."/>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2" w16cid:durableId="1208756072">
    <w:abstractNumId w:val="2"/>
  </w:num>
  <w:num w:numId="43" w16cid:durableId="19094181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26"/>
    <w:rsid w:val="0000653C"/>
    <w:rsid w:val="00061F97"/>
    <w:rsid w:val="00075A87"/>
    <w:rsid w:val="000868A4"/>
    <w:rsid w:val="000942C6"/>
    <w:rsid w:val="000A1698"/>
    <w:rsid w:val="000D45AC"/>
    <w:rsid w:val="001162A3"/>
    <w:rsid w:val="00181070"/>
    <w:rsid w:val="001A27C0"/>
    <w:rsid w:val="001D41EB"/>
    <w:rsid w:val="001D63F5"/>
    <w:rsid w:val="001F7A68"/>
    <w:rsid w:val="00200238"/>
    <w:rsid w:val="00203B25"/>
    <w:rsid w:val="00204098"/>
    <w:rsid w:val="002174D8"/>
    <w:rsid w:val="00232D19"/>
    <w:rsid w:val="00274CE3"/>
    <w:rsid w:val="00291B23"/>
    <w:rsid w:val="00306A4F"/>
    <w:rsid w:val="00322BE6"/>
    <w:rsid w:val="00370B07"/>
    <w:rsid w:val="00396AAB"/>
    <w:rsid w:val="003D391F"/>
    <w:rsid w:val="003D3F6E"/>
    <w:rsid w:val="003F7312"/>
    <w:rsid w:val="00416FC5"/>
    <w:rsid w:val="00421F84"/>
    <w:rsid w:val="0044471E"/>
    <w:rsid w:val="00457BAD"/>
    <w:rsid w:val="00481B8A"/>
    <w:rsid w:val="004908DE"/>
    <w:rsid w:val="00494CE1"/>
    <w:rsid w:val="00497BA8"/>
    <w:rsid w:val="004A6A29"/>
    <w:rsid w:val="004B7FF4"/>
    <w:rsid w:val="005434FC"/>
    <w:rsid w:val="00546AFE"/>
    <w:rsid w:val="005A1CFC"/>
    <w:rsid w:val="00604390"/>
    <w:rsid w:val="00605AA3"/>
    <w:rsid w:val="00610252"/>
    <w:rsid w:val="00612C28"/>
    <w:rsid w:val="0068331E"/>
    <w:rsid w:val="006B789B"/>
    <w:rsid w:val="006C12C2"/>
    <w:rsid w:val="006D502E"/>
    <w:rsid w:val="006F5361"/>
    <w:rsid w:val="00725D74"/>
    <w:rsid w:val="0072632B"/>
    <w:rsid w:val="0075646D"/>
    <w:rsid w:val="0075792A"/>
    <w:rsid w:val="0078041F"/>
    <w:rsid w:val="007804E8"/>
    <w:rsid w:val="0078563B"/>
    <w:rsid w:val="00787B38"/>
    <w:rsid w:val="007973E4"/>
    <w:rsid w:val="007C7E05"/>
    <w:rsid w:val="007D1608"/>
    <w:rsid w:val="007F48B7"/>
    <w:rsid w:val="00807933"/>
    <w:rsid w:val="00813C69"/>
    <w:rsid w:val="008B4094"/>
    <w:rsid w:val="008D7FF4"/>
    <w:rsid w:val="008E3085"/>
    <w:rsid w:val="008F635C"/>
    <w:rsid w:val="00920E21"/>
    <w:rsid w:val="009267FE"/>
    <w:rsid w:val="00964D0D"/>
    <w:rsid w:val="009831A8"/>
    <w:rsid w:val="00991F63"/>
    <w:rsid w:val="009A4A35"/>
    <w:rsid w:val="009C2CBA"/>
    <w:rsid w:val="00A06021"/>
    <w:rsid w:val="00A62EFB"/>
    <w:rsid w:val="00A648CF"/>
    <w:rsid w:val="00A95AD9"/>
    <w:rsid w:val="00AC5F10"/>
    <w:rsid w:val="00AE53AD"/>
    <w:rsid w:val="00AF0590"/>
    <w:rsid w:val="00B33A26"/>
    <w:rsid w:val="00B443AA"/>
    <w:rsid w:val="00B84CC7"/>
    <w:rsid w:val="00BA74DA"/>
    <w:rsid w:val="00BF47F0"/>
    <w:rsid w:val="00C113FE"/>
    <w:rsid w:val="00C90531"/>
    <w:rsid w:val="00C95AAF"/>
    <w:rsid w:val="00D06769"/>
    <w:rsid w:val="00D42AB5"/>
    <w:rsid w:val="00D5552F"/>
    <w:rsid w:val="00D80D91"/>
    <w:rsid w:val="00D95B27"/>
    <w:rsid w:val="00DC4B4F"/>
    <w:rsid w:val="00DF3680"/>
    <w:rsid w:val="00DF7748"/>
    <w:rsid w:val="00E006C6"/>
    <w:rsid w:val="00E15956"/>
    <w:rsid w:val="00E15B19"/>
    <w:rsid w:val="00E2762C"/>
    <w:rsid w:val="00E32D7C"/>
    <w:rsid w:val="00E72AE3"/>
    <w:rsid w:val="00E74EFD"/>
    <w:rsid w:val="00E75174"/>
    <w:rsid w:val="00EC5B36"/>
    <w:rsid w:val="00ED2050"/>
    <w:rsid w:val="00EF458C"/>
    <w:rsid w:val="00F162E9"/>
    <w:rsid w:val="00F3E72F"/>
    <w:rsid w:val="00F6248F"/>
    <w:rsid w:val="00F86F16"/>
    <w:rsid w:val="00FC7CDD"/>
    <w:rsid w:val="00FD1BEA"/>
    <w:rsid w:val="01291419"/>
    <w:rsid w:val="0F6A5B4C"/>
    <w:rsid w:val="1782E982"/>
    <w:rsid w:val="1D4D8D85"/>
    <w:rsid w:val="219171B7"/>
    <w:rsid w:val="21A36024"/>
    <w:rsid w:val="21EC29EB"/>
    <w:rsid w:val="230A63A0"/>
    <w:rsid w:val="25D7FB56"/>
    <w:rsid w:val="28521929"/>
    <w:rsid w:val="29A2EDDF"/>
    <w:rsid w:val="2E425705"/>
    <w:rsid w:val="3001A1CD"/>
    <w:rsid w:val="30D4C29C"/>
    <w:rsid w:val="34C676BB"/>
    <w:rsid w:val="3EEE164A"/>
    <w:rsid w:val="4BC488FC"/>
    <w:rsid w:val="4CBDFEE0"/>
    <w:rsid w:val="5E40A915"/>
    <w:rsid w:val="66B69B1B"/>
    <w:rsid w:val="6AF4F17E"/>
    <w:rsid w:val="7225678F"/>
    <w:rsid w:val="7B69CACE"/>
    <w:rsid w:val="7B860D07"/>
    <w:rsid w:val="7BB579BF"/>
    <w:rsid w:val="7E4AEC4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7D01A"/>
  <w14:defaultImageDpi w14:val="32767"/>
  <w15:chartTrackingRefBased/>
  <w15:docId w15:val="{367DCE92-BC8C-4B51-B6BF-AB0A36E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6021"/>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uiPriority w:val="9"/>
    <w:qFormat/>
    <w:rsid w:val="00A06021"/>
    <w:pPr>
      <w:numPr>
        <w:numId w:val="30"/>
      </w:numPr>
      <w:outlineLvl w:val="0"/>
    </w:pPr>
    <w:rPr>
      <w:rFonts w:ascii="Arial" w:hAnsi="Arial" w:cs="Arial"/>
      <w:b/>
    </w:rPr>
  </w:style>
  <w:style w:type="paragraph" w:styleId="Ttulo2">
    <w:name w:val="heading 2"/>
    <w:basedOn w:val="Ttulo1"/>
    <w:next w:val="Normal"/>
    <w:link w:val="Ttulo2Car"/>
    <w:uiPriority w:val="9"/>
    <w:unhideWhenUsed/>
    <w:qFormat/>
    <w:rsid w:val="00A06021"/>
    <w:pPr>
      <w:numPr>
        <w:ilvl w:val="1"/>
      </w:numPr>
      <w:outlineLvl w:val="1"/>
    </w:pPr>
  </w:style>
  <w:style w:type="paragraph" w:styleId="Ttulo3">
    <w:name w:val="heading 3"/>
    <w:basedOn w:val="Ttulo2"/>
    <w:next w:val="Normal"/>
    <w:link w:val="Ttulo3Car"/>
    <w:uiPriority w:val="9"/>
    <w:unhideWhenUsed/>
    <w:qFormat/>
    <w:rsid w:val="00A06021"/>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4E8"/>
    <w:pPr>
      <w:tabs>
        <w:tab w:val="center" w:pos="4252"/>
        <w:tab w:val="right" w:pos="8504"/>
      </w:tabs>
    </w:pPr>
  </w:style>
  <w:style w:type="character" w:customStyle="1" w:styleId="EncabezadoCar">
    <w:name w:val="Encabezado Car"/>
    <w:basedOn w:val="Fuentedeprrafopredeter"/>
    <w:link w:val="Encabezado"/>
    <w:uiPriority w:val="99"/>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11"/>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18"/>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iPriority w:val="99"/>
    <w:semiHidden/>
    <w:unhideWhenUsed/>
    <w:rsid w:val="0075646D"/>
    <w:rPr>
      <w:color w:val="0563C1" w:themeColor="hyperlink"/>
      <w:u w:val="single"/>
    </w:rPr>
  </w:style>
  <w:style w:type="character" w:customStyle="1" w:styleId="Ttulo1Car">
    <w:name w:val="Título 1 Car"/>
    <w:basedOn w:val="Fuentedeprrafopredeter"/>
    <w:link w:val="Ttulo1"/>
    <w:uiPriority w:val="9"/>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uiPriority w:val="9"/>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uiPriority w:val="9"/>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paragraph" w:styleId="Textodeglobo">
    <w:name w:val="Balloon Text"/>
    <w:basedOn w:val="Normal"/>
    <w:link w:val="TextodegloboCar"/>
    <w:uiPriority w:val="99"/>
    <w:semiHidden/>
    <w:unhideWhenUsed/>
    <w:rsid w:val="00481B8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81B8A"/>
    <w:rPr>
      <w:rFonts w:ascii="Times New Roman" w:eastAsia="Cambria" w:hAnsi="Times New Roman" w:cs="Times New Roman"/>
      <w:color w:val="000000"/>
      <w:sz w:val="18"/>
      <w:szCs w:val="18"/>
      <w:u w:color="000000"/>
      <w:bdr w:val="nil"/>
      <w:lang w:val="es-ES" w:eastAsia="es-ES_tradnl"/>
    </w:rPr>
  </w:style>
  <w:style w:type="table" w:styleId="Tablaconcuadrcula">
    <w:name w:val="Table Grid"/>
    <w:basedOn w:val="Tablanormal"/>
    <w:uiPriority w:val="39"/>
    <w:rsid w:val="00610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8375">
      <w:bodyDiv w:val="1"/>
      <w:marLeft w:val="0"/>
      <w:marRight w:val="0"/>
      <w:marTop w:val="0"/>
      <w:marBottom w:val="0"/>
      <w:divBdr>
        <w:top w:val="none" w:sz="0" w:space="0" w:color="auto"/>
        <w:left w:val="none" w:sz="0" w:space="0" w:color="auto"/>
        <w:bottom w:val="none" w:sz="0" w:space="0" w:color="auto"/>
        <w:right w:val="none" w:sz="0" w:space="0" w:color="auto"/>
      </w:divBdr>
    </w:div>
    <w:div w:id="968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f8b1cd9-b357-4b61-b774-33ef1df76220">PROMOTUR-29-3690</_dlc_DocId>
    <_dlc_DocIdUrl xmlns="3f8b1cd9-b357-4b61-b774-33ef1df76220">
      <Url>https://promotur.sharepoint.com/departamentos/informatica/_layouts/15/DocIdRedir.aspx?ID=PROMOTUR-29-3690</Url>
      <Description>PROMOTUR-29-3690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B7F6BD03CA45645A0C985FE5308237D" ma:contentTypeVersion="13" ma:contentTypeDescription="Crear nuevo documento." ma:contentTypeScope="" ma:versionID="b2b56c5bf8f4c162a1437ac493e6ab51">
  <xsd:schema xmlns:xsd="http://www.w3.org/2001/XMLSchema" xmlns:xs="http://www.w3.org/2001/XMLSchema" xmlns:p="http://schemas.microsoft.com/office/2006/metadata/properties" xmlns:ns2="3f8b1cd9-b357-4b61-b774-33ef1df76220" xmlns:ns3="1f7b78ec-407b-4c9e-8b8c-024072c43166" targetNamespace="http://schemas.microsoft.com/office/2006/metadata/properties" ma:root="true" ma:fieldsID="2f2cd803228eede2912afc5d550d7a7b" ns2:_="" ns3:_="">
    <xsd:import namespace="3f8b1cd9-b357-4b61-b774-33ef1df76220"/>
    <xsd:import namespace="1f7b78ec-407b-4c9e-8b8c-024072c4316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b1cd9-b357-4b61-b774-33ef1df7622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7b78ec-407b-4c9e-8b8c-024072c4316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D49B46-7708-4788-B077-451746B23472}">
  <ds:schemaRefs>
    <ds:schemaRef ds:uri="http://schemas.openxmlformats.org/officeDocument/2006/bibliography"/>
  </ds:schemaRefs>
</ds:datastoreItem>
</file>

<file path=customXml/itemProps2.xml><?xml version="1.0" encoding="utf-8"?>
<ds:datastoreItem xmlns:ds="http://schemas.openxmlformats.org/officeDocument/2006/customXml" ds:itemID="{8E41E8E6-1A9E-4FF3-AB86-65190E036207}">
  <ds:schemaRefs>
    <ds:schemaRef ds:uri="http://schemas.microsoft.com/sharepoint/v3/contenttype/forms"/>
  </ds:schemaRefs>
</ds:datastoreItem>
</file>

<file path=customXml/itemProps3.xml><?xml version="1.0" encoding="utf-8"?>
<ds:datastoreItem xmlns:ds="http://schemas.openxmlformats.org/officeDocument/2006/customXml" ds:itemID="{4B4C4B97-0A65-45BE-AAE7-D8C82CE91AF9}">
  <ds:schemaRefs>
    <ds:schemaRef ds:uri="http://schemas.microsoft.com/office/2006/metadata/properties"/>
    <ds:schemaRef ds:uri="http://schemas.microsoft.com/office/infopath/2007/PartnerControls"/>
    <ds:schemaRef ds:uri="3f8b1cd9-b357-4b61-b774-33ef1df76220"/>
  </ds:schemaRefs>
</ds:datastoreItem>
</file>

<file path=customXml/itemProps4.xml><?xml version="1.0" encoding="utf-8"?>
<ds:datastoreItem xmlns:ds="http://schemas.openxmlformats.org/officeDocument/2006/customXml" ds:itemID="{E420C564-3652-4858-9F6F-0789DEA85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b1cd9-b357-4b61-b774-33ef1df76220"/>
    <ds:schemaRef ds:uri="1f7b78ec-407b-4c9e-8b8c-024072c43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AE77E9-9058-4679-BAED-E955899F29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2424</Words>
  <Characters>13336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García-Tuñón Rodríguez</dc:creator>
  <cp:keywords/>
  <dc:description/>
  <cp:lastModifiedBy>Luis Hernández Molina</cp:lastModifiedBy>
  <cp:revision>8</cp:revision>
  <cp:lastPrinted>2023-10-30T14:05:00Z</cp:lastPrinted>
  <dcterms:created xsi:type="dcterms:W3CDTF">2023-09-20T10:43:00Z</dcterms:created>
  <dcterms:modified xsi:type="dcterms:W3CDTF">2023-10-30T14:05:00Z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0x010100FB7F6BD03CA45645A0C985FE5308237D</vt:lpwstr>
  </property>
  <property fmtid="{D5CDD505-2E9C-101B-9397-08002B2CF9AE}" pid="3" name="_dlc_DocIdItemGuid">
    <vt:lpwstr>640d91db-b077-40a5-9005-06b285fb9067</vt:lpwstr>
  </property>
</Properties>
</file>